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5749A" w14:textId="088AFBD9" w:rsidR="00BD5FEB" w:rsidRDefault="00BD5FEB" w:rsidP="00371C29">
      <w:pPr>
        <w:tabs>
          <w:tab w:val="left" w:pos="7425"/>
        </w:tabs>
        <w:rPr>
          <w:b/>
        </w:rPr>
      </w:pPr>
      <w:r w:rsidRPr="00BD5FEB">
        <w:rPr>
          <w:b/>
        </w:rPr>
        <w:t>Sundry Charges</w:t>
      </w:r>
      <w:r w:rsidR="00EF4541">
        <w:rPr>
          <w:b/>
        </w:rPr>
        <w:t xml:space="preserve"> Notice for Aberdeen Airport </w:t>
      </w:r>
    </w:p>
    <w:p w14:paraId="49673467" w14:textId="77777777" w:rsidR="00BD5FEB" w:rsidRDefault="00BD5FEB" w:rsidP="00371C29">
      <w:pPr>
        <w:tabs>
          <w:tab w:val="left" w:pos="7425"/>
        </w:tabs>
        <w:rPr>
          <w:b/>
        </w:rPr>
      </w:pPr>
    </w:p>
    <w:p w14:paraId="175221F2" w14:textId="2DED7EC5" w:rsidR="00345863" w:rsidRDefault="00BD5FEB" w:rsidP="00371C29">
      <w:pPr>
        <w:tabs>
          <w:tab w:val="left" w:pos="7425"/>
        </w:tabs>
        <w:rPr>
          <w:b/>
        </w:rPr>
      </w:pPr>
      <w:r>
        <w:rPr>
          <w:b/>
        </w:rPr>
        <w:t>Effective</w:t>
      </w:r>
      <w:r w:rsidR="00257C94">
        <w:rPr>
          <w:b/>
        </w:rPr>
        <w:t xml:space="preserve"> from</w:t>
      </w:r>
      <w:r>
        <w:rPr>
          <w:b/>
        </w:rPr>
        <w:t xml:space="preserve"> 1</w:t>
      </w:r>
      <w:r w:rsidR="002154E4">
        <w:rPr>
          <w:b/>
        </w:rPr>
        <w:t xml:space="preserve"> </w:t>
      </w:r>
      <w:r w:rsidR="00643768">
        <w:rPr>
          <w:b/>
        </w:rPr>
        <w:t>January</w:t>
      </w:r>
      <w:r w:rsidR="0013473D">
        <w:rPr>
          <w:b/>
        </w:rPr>
        <w:t xml:space="preserve"> </w:t>
      </w:r>
      <w:r w:rsidR="00A05F6E">
        <w:rPr>
          <w:b/>
        </w:rPr>
        <w:t>202</w:t>
      </w:r>
      <w:r w:rsidR="004D70F7">
        <w:rPr>
          <w:b/>
        </w:rPr>
        <w:t>4</w:t>
      </w:r>
    </w:p>
    <w:p w14:paraId="44ED022D" w14:textId="77777777" w:rsidR="00BD5FEB" w:rsidRDefault="00BD5FEB" w:rsidP="00371C29">
      <w:pPr>
        <w:tabs>
          <w:tab w:val="left" w:pos="7425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7"/>
        <w:gridCol w:w="4810"/>
      </w:tblGrid>
      <w:tr w:rsidR="00951AE9" w14:paraId="4B01C6DD" w14:textId="77777777" w:rsidTr="00BD5FEB">
        <w:tc>
          <w:tcPr>
            <w:tcW w:w="4926" w:type="dxa"/>
          </w:tcPr>
          <w:p w14:paraId="53795A34" w14:textId="77777777" w:rsidR="00951AE9" w:rsidRPr="00951AE9" w:rsidRDefault="00951AE9" w:rsidP="00371C29">
            <w:pPr>
              <w:tabs>
                <w:tab w:val="left" w:pos="7425"/>
              </w:tabs>
              <w:rPr>
                <w:b/>
              </w:rPr>
            </w:pPr>
            <w:r w:rsidRPr="00951AE9">
              <w:rPr>
                <w:b/>
              </w:rPr>
              <w:t>Sundry Charge</w:t>
            </w:r>
            <w:r>
              <w:rPr>
                <w:b/>
              </w:rPr>
              <w:t xml:space="preserve"> Description</w:t>
            </w:r>
          </w:p>
        </w:tc>
        <w:tc>
          <w:tcPr>
            <w:tcW w:w="4927" w:type="dxa"/>
          </w:tcPr>
          <w:p w14:paraId="71865F45" w14:textId="26E2E8F4" w:rsidR="00951AE9" w:rsidRPr="00951AE9" w:rsidRDefault="009373A5" w:rsidP="00951AE9">
            <w:pPr>
              <w:tabs>
                <w:tab w:val="left" w:pos="7425"/>
              </w:tabs>
              <w:rPr>
                <w:b/>
              </w:rPr>
            </w:pPr>
            <w:r>
              <w:rPr>
                <w:b/>
              </w:rPr>
              <w:t>202</w:t>
            </w:r>
            <w:r w:rsidR="004D70F7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951AE9" w:rsidRPr="00951AE9">
              <w:rPr>
                <w:b/>
              </w:rPr>
              <w:t>Charge</w:t>
            </w:r>
          </w:p>
        </w:tc>
      </w:tr>
      <w:tr w:rsidR="00BD5FEB" w14:paraId="4A0F5F76" w14:textId="77777777" w:rsidTr="00BD5FEB">
        <w:tc>
          <w:tcPr>
            <w:tcW w:w="4926" w:type="dxa"/>
          </w:tcPr>
          <w:p w14:paraId="1E36DC3C" w14:textId="77777777" w:rsidR="00BD5FEB" w:rsidRPr="004D70F7" w:rsidRDefault="00402C1D" w:rsidP="00371C29">
            <w:pPr>
              <w:tabs>
                <w:tab w:val="left" w:pos="7425"/>
              </w:tabs>
            </w:pPr>
            <w:r w:rsidRPr="004D70F7">
              <w:t xml:space="preserve">Aircraft </w:t>
            </w:r>
            <w:r w:rsidR="003B32A4" w:rsidRPr="004D70F7">
              <w:t>wash-down</w:t>
            </w:r>
          </w:p>
          <w:p w14:paraId="39ABBC5E" w14:textId="77777777" w:rsidR="00BD5FEB" w:rsidRPr="004D70F7" w:rsidRDefault="00BD5FEB" w:rsidP="00371C29">
            <w:pPr>
              <w:tabs>
                <w:tab w:val="left" w:pos="7425"/>
              </w:tabs>
            </w:pPr>
          </w:p>
        </w:tc>
        <w:tc>
          <w:tcPr>
            <w:tcW w:w="4927" w:type="dxa"/>
          </w:tcPr>
          <w:p w14:paraId="0C66426F" w14:textId="284E89EA" w:rsidR="00BD5FEB" w:rsidRPr="004D70F7" w:rsidRDefault="00BD5FEB" w:rsidP="00371C29">
            <w:pPr>
              <w:tabs>
                <w:tab w:val="left" w:pos="7425"/>
              </w:tabs>
            </w:pPr>
            <w:r w:rsidRPr="004D70F7">
              <w:t>£</w:t>
            </w:r>
            <w:r w:rsidR="004109A9" w:rsidRPr="004D70F7">
              <w:t>62.95</w:t>
            </w:r>
            <w:r w:rsidR="00643768" w:rsidRPr="004D70F7">
              <w:t xml:space="preserve"> </w:t>
            </w:r>
            <w:r w:rsidRPr="004D70F7">
              <w:t xml:space="preserve">per </w:t>
            </w:r>
            <w:r w:rsidR="003B32A4" w:rsidRPr="004D70F7">
              <w:t>wash-down</w:t>
            </w:r>
          </w:p>
        </w:tc>
      </w:tr>
      <w:tr w:rsidR="00BD5FEB" w14:paraId="334E4734" w14:textId="77777777" w:rsidTr="00BD5FEB">
        <w:tc>
          <w:tcPr>
            <w:tcW w:w="4926" w:type="dxa"/>
          </w:tcPr>
          <w:p w14:paraId="4ACE021D" w14:textId="77777777" w:rsidR="00BD5FEB" w:rsidRPr="004D70F7" w:rsidRDefault="00BD5FEB" w:rsidP="00371C29">
            <w:pPr>
              <w:tabs>
                <w:tab w:val="left" w:pos="7425"/>
              </w:tabs>
              <w:rPr>
                <w:u w:val="single"/>
              </w:rPr>
            </w:pPr>
            <w:r w:rsidRPr="004D70F7">
              <w:rPr>
                <w:u w:val="single"/>
              </w:rPr>
              <w:t>Spillages</w:t>
            </w:r>
          </w:p>
          <w:p w14:paraId="5C3400FA" w14:textId="77777777" w:rsidR="00BD5FEB" w:rsidRPr="004D70F7" w:rsidRDefault="00BD5FEB" w:rsidP="00371C29">
            <w:pPr>
              <w:tabs>
                <w:tab w:val="left" w:pos="7425"/>
              </w:tabs>
            </w:pPr>
            <w:r w:rsidRPr="004D70F7">
              <w:t>&lt;20 litres</w:t>
            </w:r>
          </w:p>
          <w:p w14:paraId="52166CFB" w14:textId="77777777" w:rsidR="00BD5FEB" w:rsidRPr="004D70F7" w:rsidRDefault="00BD5FEB" w:rsidP="00371C29">
            <w:pPr>
              <w:tabs>
                <w:tab w:val="left" w:pos="7425"/>
              </w:tabs>
            </w:pPr>
            <w:r w:rsidRPr="004D70F7">
              <w:t>21 – 50 litres</w:t>
            </w:r>
          </w:p>
          <w:p w14:paraId="415FC42E" w14:textId="77777777" w:rsidR="00BD5FEB" w:rsidRPr="004D70F7" w:rsidRDefault="00BD5FEB" w:rsidP="00371C29">
            <w:pPr>
              <w:tabs>
                <w:tab w:val="left" w:pos="7425"/>
              </w:tabs>
            </w:pPr>
            <w:r w:rsidRPr="004D70F7">
              <w:t>&gt;50 litres</w:t>
            </w:r>
          </w:p>
        </w:tc>
        <w:tc>
          <w:tcPr>
            <w:tcW w:w="4927" w:type="dxa"/>
          </w:tcPr>
          <w:p w14:paraId="11F6013D" w14:textId="77777777" w:rsidR="00BD5FEB" w:rsidRPr="004D70F7" w:rsidRDefault="00BD5FEB" w:rsidP="00371C29">
            <w:pPr>
              <w:tabs>
                <w:tab w:val="left" w:pos="7425"/>
              </w:tabs>
            </w:pPr>
          </w:p>
          <w:p w14:paraId="259A438C" w14:textId="4C4C1C4F" w:rsidR="00BD5FEB" w:rsidRPr="004D70F7" w:rsidRDefault="00BD5FEB" w:rsidP="00371C29">
            <w:pPr>
              <w:tabs>
                <w:tab w:val="left" w:pos="7425"/>
              </w:tabs>
            </w:pPr>
            <w:r w:rsidRPr="004D70F7">
              <w:t>£</w:t>
            </w:r>
            <w:r w:rsidR="003F0F26" w:rsidRPr="004D70F7">
              <w:t>52.94</w:t>
            </w:r>
          </w:p>
          <w:p w14:paraId="2A1E2927" w14:textId="75F87842" w:rsidR="00BD5FEB" w:rsidRPr="004D70F7" w:rsidRDefault="00BD5FEB" w:rsidP="00371C29">
            <w:pPr>
              <w:tabs>
                <w:tab w:val="left" w:pos="7425"/>
              </w:tabs>
            </w:pPr>
            <w:r w:rsidRPr="004D70F7">
              <w:t>£</w:t>
            </w:r>
            <w:r w:rsidR="003F0F26" w:rsidRPr="004D70F7">
              <w:t>614.60</w:t>
            </w:r>
          </w:p>
          <w:p w14:paraId="621D8818" w14:textId="77777777" w:rsidR="00BD5FEB" w:rsidRPr="004D70F7" w:rsidRDefault="00BD5FEB" w:rsidP="00371C29">
            <w:pPr>
              <w:tabs>
                <w:tab w:val="left" w:pos="7425"/>
              </w:tabs>
            </w:pPr>
            <w:r w:rsidRPr="004D70F7">
              <w:t>Full cost of recovery + 20%</w:t>
            </w:r>
          </w:p>
          <w:p w14:paraId="21FAF323" w14:textId="77777777" w:rsidR="00BD5FEB" w:rsidRPr="004D70F7" w:rsidRDefault="00BD5FEB" w:rsidP="00371C29">
            <w:pPr>
              <w:tabs>
                <w:tab w:val="left" w:pos="7425"/>
              </w:tabs>
            </w:pPr>
          </w:p>
        </w:tc>
      </w:tr>
      <w:tr w:rsidR="00BD5FEB" w14:paraId="2A5108B5" w14:textId="77777777" w:rsidTr="00BD5FEB">
        <w:tc>
          <w:tcPr>
            <w:tcW w:w="4926" w:type="dxa"/>
          </w:tcPr>
          <w:p w14:paraId="5D0E664A" w14:textId="77777777" w:rsidR="00BD5FEB" w:rsidRPr="004D70F7" w:rsidRDefault="00BD5FEB" w:rsidP="00371C29">
            <w:pPr>
              <w:tabs>
                <w:tab w:val="left" w:pos="7425"/>
              </w:tabs>
            </w:pPr>
            <w:r w:rsidRPr="004D70F7">
              <w:t>Fire Service discretionary attendance</w:t>
            </w:r>
          </w:p>
          <w:p w14:paraId="0C76FAE7" w14:textId="77777777" w:rsidR="00BD5FEB" w:rsidRPr="004D70F7" w:rsidRDefault="00BD5FEB" w:rsidP="00371C29">
            <w:pPr>
              <w:tabs>
                <w:tab w:val="left" w:pos="7425"/>
              </w:tabs>
            </w:pPr>
          </w:p>
        </w:tc>
        <w:tc>
          <w:tcPr>
            <w:tcW w:w="4927" w:type="dxa"/>
          </w:tcPr>
          <w:p w14:paraId="4B843779" w14:textId="1D8D38EB" w:rsidR="00BD5FEB" w:rsidRPr="004D70F7" w:rsidRDefault="00BD5FEB" w:rsidP="00371C29">
            <w:pPr>
              <w:tabs>
                <w:tab w:val="left" w:pos="7425"/>
              </w:tabs>
            </w:pPr>
            <w:r w:rsidRPr="004D70F7">
              <w:t>£</w:t>
            </w:r>
            <w:r w:rsidR="00497ED6" w:rsidRPr="004D70F7">
              <w:t>307.87</w:t>
            </w:r>
          </w:p>
        </w:tc>
      </w:tr>
      <w:tr w:rsidR="00BD5FEB" w14:paraId="05102364" w14:textId="77777777" w:rsidTr="00BD5FEB">
        <w:tc>
          <w:tcPr>
            <w:tcW w:w="4926" w:type="dxa"/>
          </w:tcPr>
          <w:p w14:paraId="01C7C2E0" w14:textId="77777777" w:rsidR="00BD5FEB" w:rsidRPr="004D70F7" w:rsidRDefault="00BD5FEB" w:rsidP="00371C29">
            <w:pPr>
              <w:tabs>
                <w:tab w:val="left" w:pos="7425"/>
              </w:tabs>
            </w:pPr>
            <w:r w:rsidRPr="004D70F7">
              <w:t>Vehicle Apron passes – banded charge based on emissions</w:t>
            </w:r>
          </w:p>
        </w:tc>
        <w:tc>
          <w:tcPr>
            <w:tcW w:w="4927" w:type="dxa"/>
          </w:tcPr>
          <w:p w14:paraId="678BCAE9" w14:textId="16FCBC54" w:rsidR="00BD5FEB" w:rsidRPr="004D70F7" w:rsidRDefault="00BD5FEB" w:rsidP="00371C29">
            <w:pPr>
              <w:tabs>
                <w:tab w:val="left" w:pos="7425"/>
              </w:tabs>
            </w:pPr>
            <w:r w:rsidRPr="004D70F7">
              <w:t>Band A - £</w:t>
            </w:r>
            <w:r w:rsidR="00497ED6" w:rsidRPr="004D70F7">
              <w:t>62.95</w:t>
            </w:r>
          </w:p>
          <w:p w14:paraId="78F44E0B" w14:textId="38014E87" w:rsidR="00BD5FEB" w:rsidRPr="004D70F7" w:rsidRDefault="00D75CFC" w:rsidP="00371C29">
            <w:pPr>
              <w:tabs>
                <w:tab w:val="left" w:pos="7425"/>
              </w:tabs>
            </w:pPr>
            <w:r w:rsidRPr="004D70F7">
              <w:t>Band B - £</w:t>
            </w:r>
            <w:r w:rsidR="00497ED6" w:rsidRPr="004D70F7">
              <w:t>129.33</w:t>
            </w:r>
          </w:p>
          <w:p w14:paraId="4F630770" w14:textId="5FBAE171" w:rsidR="00BD5FEB" w:rsidRPr="004D70F7" w:rsidRDefault="00D75CFC" w:rsidP="00371C29">
            <w:pPr>
              <w:tabs>
                <w:tab w:val="left" w:pos="7425"/>
              </w:tabs>
            </w:pPr>
            <w:r w:rsidRPr="004D70F7">
              <w:t>Band C £</w:t>
            </w:r>
            <w:r w:rsidR="00586825" w:rsidRPr="004D70F7">
              <w:t>264.38</w:t>
            </w:r>
          </w:p>
          <w:p w14:paraId="25212EE1" w14:textId="77777777" w:rsidR="00BD5FEB" w:rsidRPr="004D70F7" w:rsidRDefault="00BD5FEB" w:rsidP="00371C29">
            <w:pPr>
              <w:tabs>
                <w:tab w:val="left" w:pos="7425"/>
              </w:tabs>
            </w:pPr>
          </w:p>
        </w:tc>
      </w:tr>
      <w:tr w:rsidR="00BD5FEB" w14:paraId="4A54CB73" w14:textId="77777777" w:rsidTr="00BD5FEB">
        <w:tc>
          <w:tcPr>
            <w:tcW w:w="4926" w:type="dxa"/>
          </w:tcPr>
          <w:p w14:paraId="572A68E7" w14:textId="77777777" w:rsidR="00BD5FEB" w:rsidRPr="004D70F7" w:rsidRDefault="00BD5FEB" w:rsidP="00371C29">
            <w:pPr>
              <w:tabs>
                <w:tab w:val="left" w:pos="7425"/>
              </w:tabs>
              <w:rPr>
                <w:u w:val="single"/>
              </w:rPr>
            </w:pPr>
            <w:r w:rsidRPr="004D70F7">
              <w:rPr>
                <w:u w:val="single"/>
              </w:rPr>
              <w:t>Utilities</w:t>
            </w:r>
          </w:p>
          <w:p w14:paraId="11073AE4" w14:textId="77777777" w:rsidR="00BD5FEB" w:rsidRPr="004D70F7" w:rsidRDefault="00BD5FEB" w:rsidP="00371C29">
            <w:pPr>
              <w:tabs>
                <w:tab w:val="left" w:pos="7425"/>
              </w:tabs>
            </w:pPr>
            <w:r w:rsidRPr="004D70F7">
              <w:t>Electricity</w:t>
            </w:r>
          </w:p>
          <w:p w14:paraId="5D6AEF8E" w14:textId="435201AD" w:rsidR="00BD5FEB" w:rsidRPr="004D70F7" w:rsidRDefault="00BD5FEB" w:rsidP="00371C29">
            <w:pPr>
              <w:tabs>
                <w:tab w:val="left" w:pos="7425"/>
              </w:tabs>
            </w:pPr>
            <w:r w:rsidRPr="004D70F7">
              <w:t>Gas</w:t>
            </w:r>
          </w:p>
          <w:p w14:paraId="3C172376" w14:textId="77F1CCA0" w:rsidR="00B02543" w:rsidRPr="004D70F7" w:rsidRDefault="00B02543" w:rsidP="00371C29">
            <w:pPr>
              <w:tabs>
                <w:tab w:val="left" w:pos="7425"/>
              </w:tabs>
            </w:pPr>
            <w:r w:rsidRPr="004D70F7">
              <w:t>Heating Charge</w:t>
            </w:r>
          </w:p>
          <w:p w14:paraId="6A74F34C" w14:textId="77777777" w:rsidR="00BD5FEB" w:rsidRPr="004D70F7" w:rsidRDefault="00BD5FEB" w:rsidP="00371C29">
            <w:pPr>
              <w:tabs>
                <w:tab w:val="left" w:pos="7425"/>
              </w:tabs>
            </w:pPr>
          </w:p>
          <w:p w14:paraId="23A6AD36" w14:textId="77777777" w:rsidR="00BD5FEB" w:rsidRPr="004D70F7" w:rsidRDefault="00BD5FEB" w:rsidP="00371C29">
            <w:pPr>
              <w:tabs>
                <w:tab w:val="left" w:pos="7425"/>
              </w:tabs>
            </w:pPr>
            <w:r w:rsidRPr="004D70F7">
              <w:t>Water</w:t>
            </w:r>
          </w:p>
          <w:p w14:paraId="1091476C" w14:textId="77777777" w:rsidR="00BD5FEB" w:rsidRPr="004D70F7" w:rsidRDefault="00BD5FEB" w:rsidP="00371C29">
            <w:pPr>
              <w:tabs>
                <w:tab w:val="left" w:pos="7425"/>
              </w:tabs>
            </w:pPr>
            <w:proofErr w:type="gramStart"/>
            <w:r w:rsidRPr="004D70F7">
              <w:t>Waste Water</w:t>
            </w:r>
            <w:proofErr w:type="gramEnd"/>
          </w:p>
          <w:p w14:paraId="7DCA2CF6" w14:textId="77777777" w:rsidR="00B44858" w:rsidRPr="004D70F7" w:rsidRDefault="00B44858" w:rsidP="00371C29">
            <w:pPr>
              <w:tabs>
                <w:tab w:val="left" w:pos="7425"/>
              </w:tabs>
              <w:rPr>
                <w:u w:val="single"/>
              </w:rPr>
            </w:pPr>
          </w:p>
          <w:p w14:paraId="4C4FBB18" w14:textId="22186B69" w:rsidR="00B44858" w:rsidRPr="004D70F7" w:rsidRDefault="00B44858" w:rsidP="00371C29">
            <w:pPr>
              <w:tabs>
                <w:tab w:val="left" w:pos="7425"/>
              </w:tabs>
            </w:pPr>
            <w:r w:rsidRPr="004D70F7">
              <w:t xml:space="preserve">FEGP (Fixed </w:t>
            </w:r>
            <w:r w:rsidR="0076665F" w:rsidRPr="004D70F7">
              <w:t>electrical ground power)</w:t>
            </w:r>
          </w:p>
        </w:tc>
        <w:tc>
          <w:tcPr>
            <w:tcW w:w="4927" w:type="dxa"/>
          </w:tcPr>
          <w:p w14:paraId="29C976B0" w14:textId="77777777" w:rsidR="00BD5FEB" w:rsidRPr="004D70F7" w:rsidRDefault="00BD5FEB" w:rsidP="00371C29">
            <w:pPr>
              <w:tabs>
                <w:tab w:val="left" w:pos="7425"/>
              </w:tabs>
            </w:pPr>
          </w:p>
          <w:p w14:paraId="30DB1827" w14:textId="7808D4C0" w:rsidR="00BD5FEB" w:rsidRPr="004D70F7" w:rsidRDefault="00C9325F" w:rsidP="00371C29">
            <w:pPr>
              <w:tabs>
                <w:tab w:val="left" w:pos="7425"/>
              </w:tabs>
            </w:pPr>
            <w:r w:rsidRPr="004D70F7">
              <w:t>£0.</w:t>
            </w:r>
            <w:r w:rsidR="00250639" w:rsidRPr="004D70F7">
              <w:t>333</w:t>
            </w:r>
            <w:r w:rsidR="00BD5FEB" w:rsidRPr="004D70F7">
              <w:t xml:space="preserve"> per </w:t>
            </w:r>
            <w:r w:rsidR="00A05F6E" w:rsidRPr="004D70F7">
              <w:t>kWh</w:t>
            </w:r>
          </w:p>
          <w:p w14:paraId="603A5E51" w14:textId="2BEF9C40" w:rsidR="00BD5FEB" w:rsidRPr="004D70F7" w:rsidRDefault="00BD5FEB" w:rsidP="00371C29">
            <w:pPr>
              <w:tabs>
                <w:tab w:val="left" w:pos="7425"/>
              </w:tabs>
            </w:pPr>
            <w:r w:rsidRPr="004D70F7">
              <w:t>£0.0</w:t>
            </w:r>
            <w:r w:rsidR="00461B57" w:rsidRPr="004D70F7">
              <w:t>77</w:t>
            </w:r>
            <w:r w:rsidRPr="004D70F7">
              <w:t xml:space="preserve"> per </w:t>
            </w:r>
            <w:r w:rsidR="00A05F6E" w:rsidRPr="004D70F7">
              <w:t>kWh</w:t>
            </w:r>
          </w:p>
          <w:p w14:paraId="3A413493" w14:textId="6EB26194" w:rsidR="00BD5FEB" w:rsidRPr="004D70F7" w:rsidRDefault="008F13DE" w:rsidP="00371C29">
            <w:pPr>
              <w:tabs>
                <w:tab w:val="left" w:pos="7425"/>
              </w:tabs>
            </w:pPr>
            <w:r w:rsidRPr="004D70F7">
              <w:t>£</w:t>
            </w:r>
            <w:r w:rsidR="00ED0B3D" w:rsidRPr="004D70F7">
              <w:t>27.09</w:t>
            </w:r>
            <w:r w:rsidRPr="004D70F7">
              <w:t xml:space="preserve"> per </w:t>
            </w:r>
            <w:r w:rsidR="00C26E50" w:rsidRPr="004D70F7">
              <w:t>m3</w:t>
            </w:r>
          </w:p>
          <w:p w14:paraId="5FAE1E36" w14:textId="77777777" w:rsidR="00C26E50" w:rsidRPr="004D70F7" w:rsidRDefault="00C26E50" w:rsidP="00371C29">
            <w:pPr>
              <w:tabs>
                <w:tab w:val="left" w:pos="7425"/>
              </w:tabs>
            </w:pPr>
          </w:p>
          <w:p w14:paraId="728ABB7F" w14:textId="79405D69" w:rsidR="00BD5FEB" w:rsidRPr="004D70F7" w:rsidRDefault="00BD5FEB" w:rsidP="00371C29">
            <w:pPr>
              <w:tabs>
                <w:tab w:val="left" w:pos="7425"/>
              </w:tabs>
            </w:pPr>
            <w:r w:rsidRPr="004D70F7">
              <w:t>£2.</w:t>
            </w:r>
            <w:r w:rsidR="00D13A37" w:rsidRPr="004D70F7">
              <w:t>834</w:t>
            </w:r>
            <w:r w:rsidR="00D75CFC" w:rsidRPr="004D70F7">
              <w:t xml:space="preserve"> </w:t>
            </w:r>
            <w:r w:rsidRPr="004D70F7">
              <w:t xml:space="preserve">per </w:t>
            </w:r>
            <w:r w:rsidR="00A05F6E" w:rsidRPr="004D70F7">
              <w:t>m3</w:t>
            </w:r>
          </w:p>
          <w:p w14:paraId="4F47FE02" w14:textId="3A3B5F64" w:rsidR="00BD5FEB" w:rsidRPr="004D70F7" w:rsidRDefault="00BD5FEB" w:rsidP="00371C29">
            <w:pPr>
              <w:tabs>
                <w:tab w:val="left" w:pos="7425"/>
              </w:tabs>
            </w:pPr>
            <w:r w:rsidRPr="004D70F7">
              <w:t>£</w:t>
            </w:r>
            <w:r w:rsidR="00D13A37" w:rsidRPr="004D70F7">
              <w:t>2.170</w:t>
            </w:r>
            <w:r w:rsidRPr="004D70F7">
              <w:t xml:space="preserve"> per </w:t>
            </w:r>
            <w:r w:rsidR="00A05F6E" w:rsidRPr="004D70F7">
              <w:t>m3</w:t>
            </w:r>
          </w:p>
          <w:p w14:paraId="51AA5291" w14:textId="77777777" w:rsidR="00BD5FEB" w:rsidRPr="004D70F7" w:rsidRDefault="00BD5FEB" w:rsidP="00371C29">
            <w:pPr>
              <w:tabs>
                <w:tab w:val="left" w:pos="7425"/>
              </w:tabs>
            </w:pPr>
          </w:p>
          <w:p w14:paraId="17E86AC5" w14:textId="3C61D177" w:rsidR="0076665F" w:rsidRPr="004D70F7" w:rsidRDefault="00461B57" w:rsidP="00371C29">
            <w:pPr>
              <w:tabs>
                <w:tab w:val="left" w:pos="7425"/>
              </w:tabs>
            </w:pPr>
            <w:r w:rsidRPr="004D70F7">
              <w:t>£0.334per minute</w:t>
            </w:r>
          </w:p>
        </w:tc>
      </w:tr>
      <w:tr w:rsidR="00BD5FEB" w:rsidRPr="007C6E6E" w14:paraId="01B57E2F" w14:textId="77777777" w:rsidTr="00BD5FEB">
        <w:tc>
          <w:tcPr>
            <w:tcW w:w="4926" w:type="dxa"/>
          </w:tcPr>
          <w:p w14:paraId="320DEA59" w14:textId="77777777" w:rsidR="00BD5FEB" w:rsidRPr="004D70F7" w:rsidRDefault="00BD5FEB" w:rsidP="00371C29">
            <w:pPr>
              <w:tabs>
                <w:tab w:val="left" w:pos="7425"/>
              </w:tabs>
              <w:rPr>
                <w:u w:val="single"/>
              </w:rPr>
            </w:pPr>
            <w:r w:rsidRPr="004D70F7">
              <w:rPr>
                <w:u w:val="single"/>
              </w:rPr>
              <w:t>ID Cards</w:t>
            </w:r>
          </w:p>
          <w:p w14:paraId="5AE41D91" w14:textId="77777777" w:rsidR="00BD5FEB" w:rsidRPr="004D70F7" w:rsidRDefault="00BD5FEB" w:rsidP="00371C29">
            <w:pPr>
              <w:tabs>
                <w:tab w:val="left" w:pos="7425"/>
              </w:tabs>
            </w:pPr>
            <w:r w:rsidRPr="004D70F7">
              <w:t>Full Pass</w:t>
            </w:r>
          </w:p>
          <w:p w14:paraId="7C4F1738" w14:textId="77777777" w:rsidR="00B72832" w:rsidRPr="004D70F7" w:rsidRDefault="00B72832" w:rsidP="00371C29">
            <w:pPr>
              <w:tabs>
                <w:tab w:val="left" w:pos="7425"/>
              </w:tabs>
            </w:pPr>
            <w:r w:rsidRPr="004D70F7">
              <w:t>Full Pass Re-issue</w:t>
            </w:r>
          </w:p>
          <w:p w14:paraId="013AAD7E" w14:textId="77777777" w:rsidR="00BD5FEB" w:rsidRPr="004D70F7" w:rsidRDefault="00BD5FEB" w:rsidP="00371C29">
            <w:pPr>
              <w:tabs>
                <w:tab w:val="left" w:pos="7425"/>
              </w:tabs>
            </w:pPr>
            <w:r w:rsidRPr="004D70F7">
              <w:t>Landside Pass</w:t>
            </w:r>
          </w:p>
          <w:p w14:paraId="431E6ED9" w14:textId="77777777" w:rsidR="00B72832" w:rsidRPr="004D70F7" w:rsidRDefault="00B72832" w:rsidP="00371C29">
            <w:pPr>
              <w:tabs>
                <w:tab w:val="left" w:pos="7425"/>
              </w:tabs>
            </w:pPr>
            <w:r w:rsidRPr="004D70F7">
              <w:t>Landside Pass Re-</w:t>
            </w:r>
            <w:proofErr w:type="gramStart"/>
            <w:r w:rsidRPr="004D70F7">
              <w:t>issue</w:t>
            </w:r>
            <w:proofErr w:type="gramEnd"/>
          </w:p>
          <w:p w14:paraId="018F5DE4" w14:textId="77777777" w:rsidR="00BD5FEB" w:rsidRPr="004D70F7" w:rsidRDefault="00BD5FEB" w:rsidP="00371C29">
            <w:pPr>
              <w:tabs>
                <w:tab w:val="left" w:pos="7425"/>
              </w:tabs>
            </w:pPr>
            <w:r w:rsidRPr="004D70F7">
              <w:t>Temporary Pass</w:t>
            </w:r>
          </w:p>
          <w:p w14:paraId="7411B7B6" w14:textId="77777777" w:rsidR="006C7FA4" w:rsidRPr="004D70F7" w:rsidRDefault="006C7FA4" w:rsidP="00602905">
            <w:pPr>
              <w:tabs>
                <w:tab w:val="left" w:pos="7425"/>
              </w:tabs>
            </w:pPr>
            <w:r w:rsidRPr="004D70F7">
              <w:t>Lost/Stolen Pass (reissue)</w:t>
            </w:r>
          </w:p>
          <w:p w14:paraId="66C1B0AF" w14:textId="77777777" w:rsidR="006C7FA4" w:rsidRPr="004D70F7" w:rsidRDefault="006C7FA4" w:rsidP="00602905">
            <w:pPr>
              <w:tabs>
                <w:tab w:val="left" w:pos="7425"/>
              </w:tabs>
            </w:pPr>
            <w:proofErr w:type="gramStart"/>
            <w:r w:rsidRPr="004D70F7">
              <w:t>Non Returned</w:t>
            </w:r>
            <w:proofErr w:type="gramEnd"/>
            <w:r w:rsidRPr="004D70F7">
              <w:t xml:space="preserve"> Pass</w:t>
            </w:r>
          </w:p>
          <w:p w14:paraId="2FA420C9" w14:textId="77777777" w:rsidR="006C7FA4" w:rsidRPr="004D70F7" w:rsidRDefault="006C7FA4" w:rsidP="00602905">
            <w:pPr>
              <w:tabs>
                <w:tab w:val="left" w:pos="7425"/>
              </w:tabs>
            </w:pPr>
            <w:r w:rsidRPr="004D70F7">
              <w:t>Temporary Employment Pass (first 14 days)</w:t>
            </w:r>
          </w:p>
          <w:p w14:paraId="468A987C" w14:textId="77777777" w:rsidR="006C7FA4" w:rsidRPr="004D70F7" w:rsidRDefault="006C7FA4" w:rsidP="00602905">
            <w:pPr>
              <w:tabs>
                <w:tab w:val="left" w:pos="7425"/>
              </w:tabs>
            </w:pPr>
            <w:r w:rsidRPr="004D70F7">
              <w:t>Temporary Employment Pass (additional charge every 14 days until pass is issued)</w:t>
            </w:r>
          </w:p>
          <w:p w14:paraId="7618603C" w14:textId="4EAF757B" w:rsidR="00993269" w:rsidRPr="004D70F7" w:rsidRDefault="006C7FA4" w:rsidP="00602905">
            <w:pPr>
              <w:tabs>
                <w:tab w:val="left" w:pos="7425"/>
              </w:tabs>
            </w:pPr>
            <w:r w:rsidRPr="004D70F7">
              <w:t>Visitor pass</w:t>
            </w:r>
          </w:p>
          <w:p w14:paraId="37DBB9A2" w14:textId="4569CAA0" w:rsidR="00993269" w:rsidRPr="004D70F7" w:rsidRDefault="00993269" w:rsidP="00602905">
            <w:pPr>
              <w:tabs>
                <w:tab w:val="left" w:pos="7425"/>
              </w:tabs>
            </w:pPr>
            <w:r w:rsidRPr="004D70F7">
              <w:t>Fast Track</w:t>
            </w:r>
          </w:p>
          <w:p w14:paraId="4CFCD753" w14:textId="77777777" w:rsidR="006C7FA4" w:rsidRPr="004D70F7" w:rsidRDefault="006C7FA4" w:rsidP="006C7FA4">
            <w:pPr>
              <w:tabs>
                <w:tab w:val="left" w:pos="7425"/>
              </w:tabs>
            </w:pPr>
            <w:r w:rsidRPr="004D70F7">
              <w:t>Change of Information</w:t>
            </w:r>
          </w:p>
          <w:p w14:paraId="3C44EC28" w14:textId="6E32DF97" w:rsidR="00854959" w:rsidRPr="004D70F7" w:rsidRDefault="00854959" w:rsidP="006C7FA4">
            <w:pPr>
              <w:tabs>
                <w:tab w:val="left" w:pos="7425"/>
              </w:tabs>
            </w:pPr>
            <w:r w:rsidRPr="004D70F7">
              <w:t xml:space="preserve">ID Pass Accreditation Checks </w:t>
            </w:r>
          </w:p>
        </w:tc>
        <w:tc>
          <w:tcPr>
            <w:tcW w:w="4927" w:type="dxa"/>
          </w:tcPr>
          <w:p w14:paraId="3B2486E2" w14:textId="638903D1" w:rsidR="00BD5FEB" w:rsidRPr="004D70F7" w:rsidRDefault="00BD5FEB" w:rsidP="00371C29">
            <w:pPr>
              <w:tabs>
                <w:tab w:val="left" w:pos="7425"/>
              </w:tabs>
            </w:pPr>
          </w:p>
          <w:p w14:paraId="03576977" w14:textId="22B8C8C5" w:rsidR="00BD5FEB" w:rsidRPr="004D70F7" w:rsidRDefault="00BD5FEB" w:rsidP="00371C29">
            <w:pPr>
              <w:tabs>
                <w:tab w:val="left" w:pos="7425"/>
              </w:tabs>
            </w:pPr>
            <w:r w:rsidRPr="004D70F7">
              <w:t>£</w:t>
            </w:r>
            <w:r w:rsidR="00BF47B3" w:rsidRPr="004D70F7">
              <w:t>126.53</w:t>
            </w:r>
          </w:p>
          <w:p w14:paraId="4B75BA25" w14:textId="002674B2" w:rsidR="00B72832" w:rsidRPr="00EC7274" w:rsidRDefault="00D75CFC" w:rsidP="00371C29">
            <w:pPr>
              <w:tabs>
                <w:tab w:val="left" w:pos="7425"/>
              </w:tabs>
            </w:pPr>
            <w:r w:rsidRPr="00EC7274">
              <w:t>£</w:t>
            </w:r>
            <w:r w:rsidR="00BF47B3" w:rsidRPr="00EC7274">
              <w:t>72.</w:t>
            </w:r>
            <w:r w:rsidR="00B66640" w:rsidRPr="00EC7274">
              <w:t>47</w:t>
            </w:r>
          </w:p>
          <w:p w14:paraId="7E72F4F4" w14:textId="6ADADD34" w:rsidR="00BD5FEB" w:rsidRPr="00EC7274" w:rsidRDefault="00D75CFC" w:rsidP="00371C29">
            <w:pPr>
              <w:tabs>
                <w:tab w:val="left" w:pos="7425"/>
              </w:tabs>
            </w:pPr>
            <w:r w:rsidRPr="00EC7274">
              <w:t>£</w:t>
            </w:r>
            <w:r w:rsidR="00605ADC" w:rsidRPr="00EC7274">
              <w:t>57.02</w:t>
            </w:r>
          </w:p>
          <w:p w14:paraId="1B2C3AD7" w14:textId="5A9DB037" w:rsidR="00B72832" w:rsidRPr="00EC7274" w:rsidRDefault="00C9325F" w:rsidP="00371C29">
            <w:pPr>
              <w:tabs>
                <w:tab w:val="left" w:pos="7425"/>
              </w:tabs>
            </w:pPr>
            <w:r w:rsidRPr="00EC7274">
              <w:t>£</w:t>
            </w:r>
            <w:r w:rsidR="00605ADC" w:rsidRPr="00EC7274">
              <w:t>40.98</w:t>
            </w:r>
          </w:p>
          <w:p w14:paraId="0ADA09DF" w14:textId="0E8DE608" w:rsidR="00BD5FEB" w:rsidRPr="00EC7274" w:rsidRDefault="00BD5FEB" w:rsidP="00371C29">
            <w:pPr>
              <w:tabs>
                <w:tab w:val="left" w:pos="7425"/>
              </w:tabs>
            </w:pPr>
            <w:r w:rsidRPr="00EC7274">
              <w:t>£</w:t>
            </w:r>
            <w:r w:rsidR="00570489" w:rsidRPr="00EC7274">
              <w:t>31.06</w:t>
            </w:r>
          </w:p>
          <w:p w14:paraId="69B97997" w14:textId="569B22F4" w:rsidR="00BD5FEB" w:rsidRPr="00EC7274" w:rsidRDefault="006C7FA4" w:rsidP="00371C29">
            <w:pPr>
              <w:tabs>
                <w:tab w:val="left" w:pos="7425"/>
              </w:tabs>
            </w:pPr>
            <w:r w:rsidRPr="00EC7274">
              <w:t>£</w:t>
            </w:r>
            <w:r w:rsidR="00FA03CD" w:rsidRPr="00EC7274">
              <w:t>126.53</w:t>
            </w:r>
          </w:p>
          <w:p w14:paraId="0B7A7DEF" w14:textId="45BD5DA6" w:rsidR="006C7FA4" w:rsidRPr="00EC7274" w:rsidRDefault="006C7FA4" w:rsidP="00371C29">
            <w:pPr>
              <w:tabs>
                <w:tab w:val="left" w:pos="7425"/>
              </w:tabs>
            </w:pPr>
            <w:r w:rsidRPr="00EC7274">
              <w:t>£</w:t>
            </w:r>
            <w:r w:rsidR="001F5A51" w:rsidRPr="00EC7274">
              <w:t>86.72</w:t>
            </w:r>
          </w:p>
          <w:p w14:paraId="753DF8C3" w14:textId="57EDD94F" w:rsidR="006C7FA4" w:rsidRPr="00EC7274" w:rsidRDefault="006C7FA4" w:rsidP="00371C29">
            <w:pPr>
              <w:tabs>
                <w:tab w:val="left" w:pos="7425"/>
              </w:tabs>
            </w:pPr>
            <w:r w:rsidRPr="00EC7274">
              <w:t>£</w:t>
            </w:r>
            <w:r w:rsidR="007C6E6E" w:rsidRPr="00EC7274">
              <w:t>3</w:t>
            </w:r>
            <w:r w:rsidR="00570489" w:rsidRPr="00EC7274">
              <w:t>0.45</w:t>
            </w:r>
          </w:p>
          <w:p w14:paraId="3CC5A3A3" w14:textId="1F78A9A2" w:rsidR="007C6E6E" w:rsidRPr="004D70F7" w:rsidRDefault="007C6E6E" w:rsidP="007C6E6E">
            <w:pPr>
              <w:tabs>
                <w:tab w:val="left" w:pos="7425"/>
              </w:tabs>
            </w:pPr>
            <w:r w:rsidRPr="00EC7274">
              <w:t>£</w:t>
            </w:r>
            <w:r w:rsidR="001F5A51" w:rsidRPr="00EC7274">
              <w:t>3</w:t>
            </w:r>
            <w:r w:rsidR="009448F8" w:rsidRPr="00EC7274">
              <w:t>0</w:t>
            </w:r>
            <w:r w:rsidR="009448F8" w:rsidRPr="004D70F7">
              <w:t>.45</w:t>
            </w:r>
          </w:p>
          <w:p w14:paraId="112E00AE" w14:textId="77777777" w:rsidR="006C7FA4" w:rsidRPr="004D70F7" w:rsidRDefault="006C7FA4" w:rsidP="00371C29">
            <w:pPr>
              <w:tabs>
                <w:tab w:val="left" w:pos="7425"/>
              </w:tabs>
            </w:pPr>
          </w:p>
          <w:p w14:paraId="0CB1934B" w14:textId="3E12E049" w:rsidR="00F61B26" w:rsidRPr="004D70F7" w:rsidRDefault="00F61B26" w:rsidP="00F61B26">
            <w:pPr>
              <w:tabs>
                <w:tab w:val="left" w:pos="7425"/>
              </w:tabs>
            </w:pPr>
            <w:r w:rsidRPr="004D70F7">
              <w:t>£3</w:t>
            </w:r>
            <w:r w:rsidR="009448F8" w:rsidRPr="004D70F7">
              <w:t>0.45</w:t>
            </w:r>
          </w:p>
          <w:p w14:paraId="415ABC47" w14:textId="275AB392" w:rsidR="00993269" w:rsidRPr="004D70F7" w:rsidRDefault="00993269" w:rsidP="00F61B26">
            <w:pPr>
              <w:tabs>
                <w:tab w:val="left" w:pos="7425"/>
              </w:tabs>
            </w:pPr>
            <w:r w:rsidRPr="004D70F7">
              <w:t>£5.94</w:t>
            </w:r>
          </w:p>
          <w:p w14:paraId="192565FF" w14:textId="77777777" w:rsidR="00F61B26" w:rsidRPr="004D70F7" w:rsidRDefault="00F61B26" w:rsidP="00F61B26">
            <w:pPr>
              <w:tabs>
                <w:tab w:val="left" w:pos="7425"/>
              </w:tabs>
            </w:pPr>
            <w:r w:rsidRPr="004D70F7">
              <w:t>£33.19</w:t>
            </w:r>
          </w:p>
          <w:p w14:paraId="2EE426E9" w14:textId="3F157BB2" w:rsidR="00DA1B50" w:rsidRPr="004D70F7" w:rsidRDefault="00DA1B50" w:rsidP="00371C29">
            <w:pPr>
              <w:tabs>
                <w:tab w:val="left" w:pos="7425"/>
              </w:tabs>
            </w:pPr>
            <w:r w:rsidRPr="004D70F7">
              <w:t>£</w:t>
            </w:r>
            <w:r w:rsidR="00993269" w:rsidRPr="004D70F7">
              <w:t>7.35</w:t>
            </w:r>
          </w:p>
        </w:tc>
      </w:tr>
      <w:tr w:rsidR="0071102B" w:rsidRPr="004D70F7" w14:paraId="13695D95" w14:textId="77777777" w:rsidTr="00BD5FEB">
        <w:tc>
          <w:tcPr>
            <w:tcW w:w="4926" w:type="dxa"/>
          </w:tcPr>
          <w:p w14:paraId="164D6B5E" w14:textId="70B27EDF" w:rsidR="0071102B" w:rsidRPr="004D70F7" w:rsidRDefault="00830189" w:rsidP="00371C29">
            <w:pPr>
              <w:tabs>
                <w:tab w:val="left" w:pos="7425"/>
              </w:tabs>
              <w:rPr>
                <w:u w:val="single"/>
              </w:rPr>
            </w:pPr>
            <w:r w:rsidRPr="004D70F7">
              <w:rPr>
                <w:u w:val="single"/>
              </w:rPr>
              <w:t>Authorized</w:t>
            </w:r>
            <w:r w:rsidR="0071102B" w:rsidRPr="004D70F7">
              <w:rPr>
                <w:u w:val="single"/>
              </w:rPr>
              <w:t xml:space="preserve"> Signatory Training</w:t>
            </w:r>
          </w:p>
          <w:p w14:paraId="21769D7E" w14:textId="25BCB51D" w:rsidR="00830189" w:rsidRPr="004D70F7" w:rsidRDefault="00830189" w:rsidP="00371C29">
            <w:pPr>
              <w:tabs>
                <w:tab w:val="left" w:pos="7425"/>
              </w:tabs>
            </w:pPr>
            <w:r w:rsidRPr="004D70F7">
              <w:t>Authorized signatory training- Initial</w:t>
            </w:r>
          </w:p>
          <w:p w14:paraId="19D34CDC" w14:textId="77777777" w:rsidR="00830189" w:rsidRPr="004D70F7" w:rsidRDefault="00830189" w:rsidP="00371C29">
            <w:pPr>
              <w:tabs>
                <w:tab w:val="left" w:pos="7425"/>
              </w:tabs>
            </w:pPr>
            <w:r w:rsidRPr="004D70F7">
              <w:t>Authorized signatory training- Refresher</w:t>
            </w:r>
          </w:p>
          <w:p w14:paraId="1D2025CA" w14:textId="46DF86C9" w:rsidR="00830189" w:rsidRPr="004D70F7" w:rsidRDefault="004D70F7" w:rsidP="00371C29">
            <w:pPr>
              <w:tabs>
                <w:tab w:val="left" w:pos="7425"/>
              </w:tabs>
              <w:rPr>
                <w:u w:val="single"/>
              </w:rPr>
            </w:pPr>
            <w:r w:rsidRPr="004D70F7">
              <w:lastRenderedPageBreak/>
              <w:t>Appointment no-shows</w:t>
            </w:r>
          </w:p>
        </w:tc>
        <w:tc>
          <w:tcPr>
            <w:tcW w:w="4927" w:type="dxa"/>
          </w:tcPr>
          <w:p w14:paraId="00CB8ECE" w14:textId="77777777" w:rsidR="0071102B" w:rsidRPr="004D70F7" w:rsidRDefault="0071102B" w:rsidP="00371C29">
            <w:pPr>
              <w:tabs>
                <w:tab w:val="left" w:pos="7425"/>
              </w:tabs>
            </w:pPr>
          </w:p>
          <w:p w14:paraId="777D9202" w14:textId="77777777" w:rsidR="004D70F7" w:rsidRPr="004D70F7" w:rsidRDefault="004D70F7" w:rsidP="00371C29">
            <w:pPr>
              <w:tabs>
                <w:tab w:val="left" w:pos="7425"/>
              </w:tabs>
            </w:pPr>
            <w:r w:rsidRPr="004D70F7">
              <w:t>£72.23</w:t>
            </w:r>
          </w:p>
          <w:p w14:paraId="42CB7990" w14:textId="77777777" w:rsidR="004D70F7" w:rsidRPr="004D70F7" w:rsidRDefault="004D70F7" w:rsidP="00371C29">
            <w:pPr>
              <w:tabs>
                <w:tab w:val="left" w:pos="7425"/>
              </w:tabs>
            </w:pPr>
            <w:r w:rsidRPr="004D70F7">
              <w:t>£50.55</w:t>
            </w:r>
          </w:p>
          <w:p w14:paraId="75568641" w14:textId="021B3AD7" w:rsidR="004D70F7" w:rsidRPr="004D70F7" w:rsidRDefault="004D70F7" w:rsidP="00371C29">
            <w:pPr>
              <w:tabs>
                <w:tab w:val="left" w:pos="7425"/>
              </w:tabs>
            </w:pPr>
            <w:r w:rsidRPr="004D70F7">
              <w:lastRenderedPageBreak/>
              <w:t>£30.21</w:t>
            </w:r>
          </w:p>
        </w:tc>
      </w:tr>
      <w:tr w:rsidR="00BD5FEB" w:rsidRPr="004D70F7" w14:paraId="2992BF91" w14:textId="77777777" w:rsidTr="00BD5FEB">
        <w:tc>
          <w:tcPr>
            <w:tcW w:w="4926" w:type="dxa"/>
          </w:tcPr>
          <w:p w14:paraId="2AB673C5" w14:textId="77777777" w:rsidR="00BD5FEB" w:rsidRPr="004D70F7" w:rsidRDefault="00BD5FEB" w:rsidP="00371C29">
            <w:pPr>
              <w:tabs>
                <w:tab w:val="left" w:pos="7425"/>
              </w:tabs>
              <w:rPr>
                <w:u w:val="single"/>
              </w:rPr>
            </w:pPr>
            <w:r w:rsidRPr="004D70F7">
              <w:rPr>
                <w:u w:val="single"/>
              </w:rPr>
              <w:lastRenderedPageBreak/>
              <w:t>Car Park Passes</w:t>
            </w:r>
          </w:p>
          <w:p w14:paraId="348403DE" w14:textId="77777777" w:rsidR="00BD5FEB" w:rsidRPr="004D70F7" w:rsidRDefault="00BD5FEB" w:rsidP="00371C29">
            <w:pPr>
              <w:tabs>
                <w:tab w:val="left" w:pos="7425"/>
              </w:tabs>
            </w:pPr>
            <w:r w:rsidRPr="004D70F7">
              <w:t>Standard Staff car park</w:t>
            </w:r>
          </w:p>
          <w:p w14:paraId="47952813" w14:textId="77777777" w:rsidR="00BD5FEB" w:rsidRPr="004D70F7" w:rsidRDefault="00BD5FEB" w:rsidP="00371C29">
            <w:pPr>
              <w:tabs>
                <w:tab w:val="left" w:pos="7425"/>
              </w:tabs>
            </w:pPr>
            <w:proofErr w:type="gramStart"/>
            <w:r w:rsidRPr="004D70F7">
              <w:t>Non Aberdeen</w:t>
            </w:r>
            <w:proofErr w:type="gramEnd"/>
            <w:r w:rsidRPr="004D70F7">
              <w:t xml:space="preserve"> based staff</w:t>
            </w:r>
          </w:p>
          <w:p w14:paraId="402F453B" w14:textId="77777777" w:rsidR="00BD5FEB" w:rsidRPr="004D70F7" w:rsidRDefault="00BD5FEB" w:rsidP="00371C29">
            <w:pPr>
              <w:tabs>
                <w:tab w:val="left" w:pos="7425"/>
              </w:tabs>
            </w:pPr>
          </w:p>
        </w:tc>
        <w:tc>
          <w:tcPr>
            <w:tcW w:w="4927" w:type="dxa"/>
          </w:tcPr>
          <w:p w14:paraId="707FCA96" w14:textId="77777777" w:rsidR="00BD5FEB" w:rsidRPr="004D70F7" w:rsidRDefault="00BD5FEB" w:rsidP="00371C29">
            <w:pPr>
              <w:tabs>
                <w:tab w:val="left" w:pos="7425"/>
              </w:tabs>
            </w:pPr>
          </w:p>
          <w:p w14:paraId="718BDABE" w14:textId="7FFD853F" w:rsidR="00BD5FEB" w:rsidRPr="004D70F7" w:rsidRDefault="00BD5FEB" w:rsidP="00371C29">
            <w:pPr>
              <w:tabs>
                <w:tab w:val="left" w:pos="7425"/>
              </w:tabs>
            </w:pPr>
            <w:r w:rsidRPr="004D70F7">
              <w:t>£</w:t>
            </w:r>
            <w:r w:rsidR="007C6E6E" w:rsidRPr="004D70F7">
              <w:t>3</w:t>
            </w:r>
            <w:r w:rsidR="000C2B67" w:rsidRPr="004D70F7">
              <w:t>94.42</w:t>
            </w:r>
          </w:p>
          <w:p w14:paraId="1D53ADC7" w14:textId="26124DE2" w:rsidR="00BD5FEB" w:rsidRPr="004D70F7" w:rsidRDefault="00BD5FEB" w:rsidP="00371C29">
            <w:pPr>
              <w:tabs>
                <w:tab w:val="left" w:pos="7425"/>
              </w:tabs>
            </w:pPr>
            <w:r w:rsidRPr="004D70F7">
              <w:t>£</w:t>
            </w:r>
            <w:r w:rsidR="000C2B67" w:rsidRPr="004D70F7">
              <w:t>658.14</w:t>
            </w:r>
          </w:p>
          <w:p w14:paraId="2E3E5D6C" w14:textId="77777777" w:rsidR="00BD5FEB" w:rsidRPr="004D70F7" w:rsidRDefault="00BD5FEB" w:rsidP="00371C29">
            <w:pPr>
              <w:tabs>
                <w:tab w:val="left" w:pos="7425"/>
              </w:tabs>
            </w:pPr>
          </w:p>
        </w:tc>
      </w:tr>
      <w:tr w:rsidR="00BD5FEB" w:rsidRPr="004D70F7" w14:paraId="54B266D6" w14:textId="77777777" w:rsidTr="00BD5FEB">
        <w:tc>
          <w:tcPr>
            <w:tcW w:w="4926" w:type="dxa"/>
          </w:tcPr>
          <w:p w14:paraId="7DCBF484" w14:textId="77777777" w:rsidR="00BD5FEB" w:rsidRPr="004D70F7" w:rsidRDefault="00BD5FEB" w:rsidP="00371C29">
            <w:pPr>
              <w:tabs>
                <w:tab w:val="left" w:pos="7425"/>
              </w:tabs>
              <w:rPr>
                <w:u w:val="single"/>
              </w:rPr>
            </w:pPr>
            <w:r w:rsidRPr="004D70F7">
              <w:rPr>
                <w:u w:val="single"/>
              </w:rPr>
              <w:t>Check In Charges</w:t>
            </w:r>
          </w:p>
          <w:p w14:paraId="147059CD" w14:textId="77777777" w:rsidR="00BD5FEB" w:rsidRPr="004D70F7" w:rsidRDefault="00BD5FEB" w:rsidP="00371C29">
            <w:pPr>
              <w:tabs>
                <w:tab w:val="left" w:pos="7425"/>
              </w:tabs>
            </w:pPr>
            <w:r w:rsidRPr="004D70F7">
              <w:t>Check in Charges (time based)</w:t>
            </w:r>
          </w:p>
          <w:p w14:paraId="3531CC0A" w14:textId="77777777" w:rsidR="00BD5FEB" w:rsidRPr="004D70F7" w:rsidRDefault="00BD5FEB" w:rsidP="00371C29">
            <w:pPr>
              <w:tabs>
                <w:tab w:val="left" w:pos="7425"/>
              </w:tabs>
            </w:pPr>
            <w:r w:rsidRPr="004D70F7">
              <w:t>Common User System Charge</w:t>
            </w:r>
          </w:p>
          <w:p w14:paraId="526D68CF" w14:textId="77777777" w:rsidR="00BD5FEB" w:rsidRPr="004D70F7" w:rsidRDefault="00BD5FEB" w:rsidP="00371C29">
            <w:pPr>
              <w:tabs>
                <w:tab w:val="left" w:pos="7425"/>
              </w:tabs>
            </w:pPr>
          </w:p>
        </w:tc>
        <w:tc>
          <w:tcPr>
            <w:tcW w:w="4927" w:type="dxa"/>
          </w:tcPr>
          <w:p w14:paraId="4A5AAA7C" w14:textId="77777777" w:rsidR="00BD5FEB" w:rsidRPr="004D70F7" w:rsidRDefault="00BD5FEB" w:rsidP="00371C29">
            <w:pPr>
              <w:tabs>
                <w:tab w:val="left" w:pos="7425"/>
              </w:tabs>
            </w:pPr>
          </w:p>
          <w:p w14:paraId="134B365C" w14:textId="55A4893F" w:rsidR="00BD5FEB" w:rsidRPr="004D70F7" w:rsidRDefault="00C9325F" w:rsidP="00371C29">
            <w:pPr>
              <w:tabs>
                <w:tab w:val="left" w:pos="7425"/>
              </w:tabs>
            </w:pPr>
            <w:r w:rsidRPr="004D70F7">
              <w:t>£0.</w:t>
            </w:r>
            <w:r w:rsidR="000C2B67" w:rsidRPr="004D70F7">
              <w:t>108</w:t>
            </w:r>
            <w:r w:rsidR="00BD5FEB" w:rsidRPr="004D70F7">
              <w:t xml:space="preserve"> per minute</w:t>
            </w:r>
          </w:p>
          <w:p w14:paraId="47711CB2" w14:textId="39688063" w:rsidR="00BD5FEB" w:rsidRPr="004D70F7" w:rsidRDefault="00C9325F" w:rsidP="00371C29">
            <w:pPr>
              <w:tabs>
                <w:tab w:val="left" w:pos="7425"/>
              </w:tabs>
            </w:pPr>
            <w:r w:rsidRPr="004D70F7">
              <w:t>£0.2</w:t>
            </w:r>
            <w:r w:rsidR="00FB2438" w:rsidRPr="004D70F7">
              <w:t>66</w:t>
            </w:r>
            <w:r w:rsidR="00BD5FEB" w:rsidRPr="004D70F7">
              <w:t xml:space="preserve"> per departing passenger</w:t>
            </w:r>
          </w:p>
          <w:p w14:paraId="5966B81F" w14:textId="77777777" w:rsidR="00BD5FEB" w:rsidRPr="004D70F7" w:rsidRDefault="00BD5FEB" w:rsidP="00371C29">
            <w:pPr>
              <w:tabs>
                <w:tab w:val="left" w:pos="7425"/>
              </w:tabs>
            </w:pPr>
          </w:p>
        </w:tc>
      </w:tr>
      <w:tr w:rsidR="00BD5FEB" w:rsidRPr="004D70F7" w14:paraId="25E6D2DF" w14:textId="77777777" w:rsidTr="00BD5FEB">
        <w:tc>
          <w:tcPr>
            <w:tcW w:w="4926" w:type="dxa"/>
          </w:tcPr>
          <w:p w14:paraId="5B1FF6F5" w14:textId="77777777" w:rsidR="00BD5FEB" w:rsidRPr="004D70F7" w:rsidRDefault="00BD5FEB" w:rsidP="00371C29">
            <w:pPr>
              <w:tabs>
                <w:tab w:val="left" w:pos="7425"/>
              </w:tabs>
              <w:rPr>
                <w:u w:val="single"/>
              </w:rPr>
            </w:pPr>
            <w:r w:rsidRPr="004D70F7">
              <w:rPr>
                <w:u w:val="single"/>
              </w:rPr>
              <w:t>Check in Bag Charges*</w:t>
            </w:r>
          </w:p>
          <w:p w14:paraId="7451FF53" w14:textId="77777777" w:rsidR="00BD5FEB" w:rsidRPr="004D70F7" w:rsidRDefault="00BD5FEB" w:rsidP="00371C29">
            <w:pPr>
              <w:tabs>
                <w:tab w:val="left" w:pos="7425"/>
              </w:tabs>
            </w:pPr>
            <w:r w:rsidRPr="004D70F7">
              <w:t>Baggage Hall Charges</w:t>
            </w:r>
          </w:p>
          <w:p w14:paraId="08BD09B1" w14:textId="77777777" w:rsidR="00BD5FEB" w:rsidRPr="004D70F7" w:rsidRDefault="002E0C5D" w:rsidP="00371C29">
            <w:pPr>
              <w:tabs>
                <w:tab w:val="left" w:pos="7425"/>
              </w:tabs>
            </w:pPr>
            <w:r w:rsidRPr="004D70F7">
              <w:t>Baggage Hall and Hold Bag Screening Equipment charge</w:t>
            </w:r>
          </w:p>
        </w:tc>
        <w:tc>
          <w:tcPr>
            <w:tcW w:w="4927" w:type="dxa"/>
          </w:tcPr>
          <w:p w14:paraId="57298C90" w14:textId="77777777" w:rsidR="00BD5FEB" w:rsidRPr="004D70F7" w:rsidRDefault="00BD5FEB" w:rsidP="00371C29">
            <w:pPr>
              <w:tabs>
                <w:tab w:val="left" w:pos="7425"/>
              </w:tabs>
            </w:pPr>
          </w:p>
          <w:p w14:paraId="7002522B" w14:textId="3D452FD5" w:rsidR="00BD5FEB" w:rsidRPr="004D70F7" w:rsidRDefault="00BD5FEB" w:rsidP="00371C29">
            <w:pPr>
              <w:tabs>
                <w:tab w:val="left" w:pos="7425"/>
              </w:tabs>
            </w:pPr>
            <w:r w:rsidRPr="004D70F7">
              <w:t>£</w:t>
            </w:r>
            <w:r w:rsidR="00636D86" w:rsidRPr="004D70F7">
              <w:t>2</w:t>
            </w:r>
            <w:r w:rsidR="002E0C5D" w:rsidRPr="004D70F7">
              <w:t>.</w:t>
            </w:r>
            <w:r w:rsidR="007C6E6E" w:rsidRPr="004D70F7">
              <w:t>17</w:t>
            </w:r>
            <w:r w:rsidRPr="004D70F7">
              <w:t xml:space="preserve"> per bag</w:t>
            </w:r>
          </w:p>
          <w:p w14:paraId="24171E01" w14:textId="77777777" w:rsidR="00BD5FEB" w:rsidRPr="004D70F7" w:rsidRDefault="00BD5FEB" w:rsidP="00371C29">
            <w:pPr>
              <w:tabs>
                <w:tab w:val="left" w:pos="7425"/>
              </w:tabs>
            </w:pPr>
          </w:p>
        </w:tc>
      </w:tr>
    </w:tbl>
    <w:p w14:paraId="23348BEE" w14:textId="38BFAC9C" w:rsidR="00BD5FEB" w:rsidRPr="004D70F7" w:rsidRDefault="00BD5FEB" w:rsidP="00371C29">
      <w:pPr>
        <w:tabs>
          <w:tab w:val="left" w:pos="7425"/>
        </w:tabs>
      </w:pPr>
      <w:r w:rsidRPr="004D70F7">
        <w:t xml:space="preserve">*Airport Airline operator should provide </w:t>
      </w:r>
      <w:r w:rsidR="00492C99" w:rsidRPr="004D70F7">
        <w:t>supporting documentation</w:t>
      </w:r>
      <w:r w:rsidRPr="004D70F7">
        <w:t xml:space="preserve"> to support the baggage numbers provided as </w:t>
      </w:r>
      <w:r w:rsidR="00492C99" w:rsidRPr="004D70F7">
        <w:t xml:space="preserve">and when </w:t>
      </w:r>
      <w:r w:rsidRPr="004D70F7">
        <w:t xml:space="preserve">requested from </w:t>
      </w:r>
      <w:r w:rsidR="008E6917" w:rsidRPr="004D70F7">
        <w:t xml:space="preserve">Aberdeen International </w:t>
      </w:r>
      <w:r w:rsidRPr="004D70F7">
        <w:t>Airport</w:t>
      </w:r>
      <w:r w:rsidR="008E6917" w:rsidRPr="004D70F7">
        <w:t xml:space="preserve"> </w:t>
      </w:r>
      <w:proofErr w:type="gramStart"/>
      <w:r w:rsidR="008E6917" w:rsidRPr="004D70F7">
        <w:t>Limited</w:t>
      </w:r>
      <w:r w:rsidRPr="004D70F7">
        <w:t xml:space="preserve"> </w:t>
      </w:r>
      <w:r w:rsidR="00492C99" w:rsidRPr="004D70F7">
        <w:t xml:space="preserve"> for</w:t>
      </w:r>
      <w:proofErr w:type="gramEnd"/>
      <w:r w:rsidR="00492C99" w:rsidRPr="004D70F7">
        <w:t xml:space="preserve"> audit purposes.</w:t>
      </w:r>
    </w:p>
    <w:p w14:paraId="31E8F7E9" w14:textId="77777777" w:rsidR="00405ADB" w:rsidRPr="004D70F7" w:rsidRDefault="00405ADB" w:rsidP="00371C29">
      <w:pPr>
        <w:tabs>
          <w:tab w:val="left" w:pos="742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405ADB" w:rsidRPr="004D70F7" w14:paraId="4449493A" w14:textId="77777777" w:rsidTr="00D75CFC">
        <w:tc>
          <w:tcPr>
            <w:tcW w:w="4813" w:type="dxa"/>
          </w:tcPr>
          <w:p w14:paraId="517B864D" w14:textId="77777777" w:rsidR="00405ADB" w:rsidRPr="004D70F7" w:rsidRDefault="00405ADB" w:rsidP="00CC309A">
            <w:pPr>
              <w:tabs>
                <w:tab w:val="left" w:pos="7425"/>
              </w:tabs>
            </w:pPr>
          </w:p>
          <w:p w14:paraId="0ADC1DF4" w14:textId="77777777" w:rsidR="00405ADB" w:rsidRPr="004D70F7" w:rsidRDefault="00405ADB" w:rsidP="00CC309A">
            <w:pPr>
              <w:tabs>
                <w:tab w:val="left" w:pos="7425"/>
              </w:tabs>
            </w:pPr>
            <w:r w:rsidRPr="004D70F7">
              <w:t>Person of Reduced Mobility (PRM)</w:t>
            </w:r>
          </w:p>
          <w:p w14:paraId="3975D549" w14:textId="77777777" w:rsidR="00405ADB" w:rsidRPr="004D70F7" w:rsidRDefault="00405ADB" w:rsidP="00CC309A">
            <w:pPr>
              <w:tabs>
                <w:tab w:val="left" w:pos="7425"/>
              </w:tabs>
            </w:pPr>
          </w:p>
        </w:tc>
        <w:tc>
          <w:tcPr>
            <w:tcW w:w="4814" w:type="dxa"/>
          </w:tcPr>
          <w:p w14:paraId="78841B78" w14:textId="77777777" w:rsidR="00405ADB" w:rsidRPr="004D70F7" w:rsidRDefault="00405ADB" w:rsidP="00CC309A">
            <w:pPr>
              <w:tabs>
                <w:tab w:val="left" w:pos="7425"/>
              </w:tabs>
            </w:pPr>
          </w:p>
          <w:p w14:paraId="7F1ED582" w14:textId="0B44F60A" w:rsidR="00405ADB" w:rsidRPr="004D70F7" w:rsidRDefault="0090070E" w:rsidP="00CC309A">
            <w:pPr>
              <w:tabs>
                <w:tab w:val="left" w:pos="7425"/>
              </w:tabs>
            </w:pPr>
            <w:r w:rsidRPr="004D70F7">
              <w:t>£0.</w:t>
            </w:r>
            <w:r w:rsidR="00873A0A" w:rsidRPr="004D70F7">
              <w:t>97</w:t>
            </w:r>
            <w:r w:rsidR="00405ADB" w:rsidRPr="004D70F7">
              <w:t xml:space="preserve"> per departing passenger</w:t>
            </w:r>
          </w:p>
          <w:p w14:paraId="5CF1D370" w14:textId="77777777" w:rsidR="00405ADB" w:rsidRPr="004D70F7" w:rsidRDefault="00405ADB" w:rsidP="00CC309A">
            <w:pPr>
              <w:tabs>
                <w:tab w:val="left" w:pos="7425"/>
              </w:tabs>
            </w:pPr>
          </w:p>
        </w:tc>
      </w:tr>
      <w:tr w:rsidR="00D75CFC" w:rsidRPr="004D70F7" w14:paraId="0B9A73DE" w14:textId="77777777" w:rsidTr="00D75CFC">
        <w:trPr>
          <w:trHeight w:val="845"/>
        </w:trPr>
        <w:tc>
          <w:tcPr>
            <w:tcW w:w="4813" w:type="dxa"/>
          </w:tcPr>
          <w:p w14:paraId="4A8B123B" w14:textId="77777777" w:rsidR="00D75CFC" w:rsidRPr="004D70F7" w:rsidRDefault="00D75CFC" w:rsidP="00CC309A">
            <w:pPr>
              <w:tabs>
                <w:tab w:val="left" w:pos="7425"/>
              </w:tabs>
            </w:pPr>
          </w:p>
          <w:p w14:paraId="54474B4E" w14:textId="650192C4" w:rsidR="00D75CFC" w:rsidRPr="004D70F7" w:rsidRDefault="00D75CFC" w:rsidP="00CC309A">
            <w:pPr>
              <w:tabs>
                <w:tab w:val="left" w:pos="7425"/>
              </w:tabs>
            </w:pPr>
            <w:r w:rsidRPr="004D70F7">
              <w:t>CAA Security Fee</w:t>
            </w:r>
            <w:r w:rsidR="00B26DFC" w:rsidRPr="004D70F7">
              <w:t xml:space="preserve"> (and any other relevant CAA pass through costs)</w:t>
            </w:r>
            <w:r w:rsidRPr="004D70F7">
              <w:t xml:space="preserve"> </w:t>
            </w:r>
          </w:p>
          <w:p w14:paraId="4E20E26D" w14:textId="77777777" w:rsidR="00D75CFC" w:rsidRPr="004D70F7" w:rsidRDefault="00D75CFC" w:rsidP="00CC309A">
            <w:pPr>
              <w:tabs>
                <w:tab w:val="left" w:pos="7425"/>
              </w:tabs>
            </w:pPr>
          </w:p>
          <w:p w14:paraId="065D1F5D" w14:textId="77777777" w:rsidR="00D75CFC" w:rsidRPr="004D70F7" w:rsidRDefault="00D75CFC" w:rsidP="003905C8">
            <w:pPr>
              <w:tabs>
                <w:tab w:val="left" w:pos="7425"/>
              </w:tabs>
            </w:pPr>
          </w:p>
        </w:tc>
        <w:tc>
          <w:tcPr>
            <w:tcW w:w="4814" w:type="dxa"/>
          </w:tcPr>
          <w:p w14:paraId="430C28A6" w14:textId="77777777" w:rsidR="003905C8" w:rsidRPr="004D70F7" w:rsidRDefault="003905C8" w:rsidP="00CC309A">
            <w:pPr>
              <w:tabs>
                <w:tab w:val="left" w:pos="7425"/>
              </w:tabs>
            </w:pPr>
          </w:p>
          <w:p w14:paraId="3056C398" w14:textId="0576060E" w:rsidR="00D75CFC" w:rsidRPr="004D70F7" w:rsidRDefault="003905C8" w:rsidP="00CC309A">
            <w:pPr>
              <w:tabs>
                <w:tab w:val="left" w:pos="7425"/>
              </w:tabs>
            </w:pPr>
            <w:r w:rsidRPr="004D70F7">
              <w:t xml:space="preserve">To be determined by CAA and passed through by </w:t>
            </w:r>
            <w:r w:rsidR="008E6917" w:rsidRPr="004D70F7">
              <w:t xml:space="preserve">Aberdeen </w:t>
            </w:r>
            <w:r w:rsidR="00B94623" w:rsidRPr="004D70F7">
              <w:t xml:space="preserve">International </w:t>
            </w:r>
            <w:r w:rsidRPr="004D70F7">
              <w:t xml:space="preserve">Airport </w:t>
            </w:r>
            <w:r w:rsidR="00B94623" w:rsidRPr="004D70F7">
              <w:t xml:space="preserve">Limited </w:t>
            </w:r>
            <w:r w:rsidRPr="004D70F7">
              <w:t xml:space="preserve">to the airline at </w:t>
            </w:r>
            <w:r w:rsidR="007205DF" w:rsidRPr="004D70F7">
              <w:t xml:space="preserve">the relevant prevailing </w:t>
            </w:r>
            <w:r w:rsidRPr="004D70F7">
              <w:t>cost</w:t>
            </w:r>
            <w:r w:rsidR="007205DF" w:rsidRPr="004D70F7">
              <w:t xml:space="preserve"> from time to time</w:t>
            </w:r>
          </w:p>
        </w:tc>
      </w:tr>
      <w:tr w:rsidR="00D75CFC" w14:paraId="65353D67" w14:textId="77777777" w:rsidTr="00D75CFC">
        <w:trPr>
          <w:trHeight w:val="845"/>
        </w:trPr>
        <w:tc>
          <w:tcPr>
            <w:tcW w:w="4813" w:type="dxa"/>
          </w:tcPr>
          <w:p w14:paraId="492B817B" w14:textId="77777777" w:rsidR="00D75CFC" w:rsidRPr="004D70F7" w:rsidRDefault="00D75CFC" w:rsidP="00CC309A">
            <w:pPr>
              <w:tabs>
                <w:tab w:val="left" w:pos="7425"/>
              </w:tabs>
            </w:pPr>
          </w:p>
          <w:p w14:paraId="2513193D" w14:textId="77777777" w:rsidR="00D75CFC" w:rsidRPr="004D70F7" w:rsidRDefault="00D75CFC" w:rsidP="00976385">
            <w:r w:rsidRPr="004D70F7">
              <w:t>CUSS (Common User Self Service)</w:t>
            </w:r>
          </w:p>
        </w:tc>
        <w:tc>
          <w:tcPr>
            <w:tcW w:w="4814" w:type="dxa"/>
          </w:tcPr>
          <w:p w14:paraId="68BBEC8F" w14:textId="77777777" w:rsidR="00D75CFC" w:rsidRPr="004D70F7" w:rsidRDefault="00D75CFC" w:rsidP="00CC309A">
            <w:pPr>
              <w:tabs>
                <w:tab w:val="left" w:pos="7425"/>
              </w:tabs>
            </w:pPr>
          </w:p>
          <w:p w14:paraId="0C6F1B05" w14:textId="51A3D1EE" w:rsidR="00D75CFC" w:rsidRDefault="00D75CFC" w:rsidP="00CC309A">
            <w:pPr>
              <w:tabs>
                <w:tab w:val="left" w:pos="7425"/>
              </w:tabs>
            </w:pPr>
            <w:r w:rsidRPr="004D70F7">
              <w:t>£0.2</w:t>
            </w:r>
            <w:r w:rsidR="00764A5E" w:rsidRPr="004D70F7">
              <w:t>8</w:t>
            </w:r>
            <w:r w:rsidRPr="004D70F7">
              <w:t xml:space="preserve"> per departing passenger travelling with those airlines contracted into the CUSS </w:t>
            </w:r>
            <w:proofErr w:type="gramStart"/>
            <w:r w:rsidRPr="004D70F7">
              <w:t>scheme</w:t>
            </w:r>
            <w:proofErr w:type="gramEnd"/>
          </w:p>
          <w:p w14:paraId="1D6C45F7" w14:textId="77777777" w:rsidR="00D75CFC" w:rsidRDefault="00D75CFC" w:rsidP="00CC309A">
            <w:pPr>
              <w:tabs>
                <w:tab w:val="left" w:pos="7425"/>
              </w:tabs>
            </w:pPr>
          </w:p>
          <w:p w14:paraId="5DC4E294" w14:textId="77777777" w:rsidR="00D75CFC" w:rsidRDefault="00D75CFC" w:rsidP="00976385"/>
        </w:tc>
      </w:tr>
    </w:tbl>
    <w:p w14:paraId="46817900" w14:textId="77777777" w:rsidR="00BD5FEB" w:rsidRDefault="00BD5FEB" w:rsidP="00371C29">
      <w:pPr>
        <w:tabs>
          <w:tab w:val="left" w:pos="7425"/>
        </w:tabs>
      </w:pPr>
    </w:p>
    <w:p w14:paraId="6A19B1C6" w14:textId="77777777" w:rsidR="00C11416" w:rsidRPr="0075385E" w:rsidRDefault="00C11416" w:rsidP="00C11416">
      <w:pPr>
        <w:rPr>
          <w:rFonts w:eastAsia="Calibri" w:cs="Arial"/>
          <w:bCs/>
          <w:i/>
          <w:sz w:val="20"/>
          <w:szCs w:val="20"/>
        </w:rPr>
      </w:pPr>
      <w:r w:rsidRPr="0075385E">
        <w:rPr>
          <w:rFonts w:eastAsia="Calibri" w:cs="Arial"/>
          <w:bCs/>
          <w:i/>
          <w:sz w:val="20"/>
          <w:szCs w:val="20"/>
        </w:rPr>
        <w:t xml:space="preserve">Charges stated </w:t>
      </w:r>
      <w:r>
        <w:rPr>
          <w:rFonts w:eastAsia="Calibri" w:cs="Arial"/>
          <w:bCs/>
          <w:i/>
          <w:sz w:val="20"/>
          <w:szCs w:val="20"/>
        </w:rPr>
        <w:t xml:space="preserve">above </w:t>
      </w:r>
      <w:r w:rsidRPr="0075385E">
        <w:rPr>
          <w:rFonts w:eastAsia="Calibri" w:cs="Arial"/>
          <w:bCs/>
          <w:i/>
          <w:sz w:val="20"/>
          <w:szCs w:val="20"/>
        </w:rPr>
        <w:t>exclude VAT (where applicable)</w:t>
      </w:r>
    </w:p>
    <w:p w14:paraId="7A1A617F" w14:textId="77777777" w:rsidR="006F3AA3" w:rsidRDefault="006F3AA3" w:rsidP="00371C29">
      <w:pPr>
        <w:tabs>
          <w:tab w:val="left" w:pos="7425"/>
        </w:tabs>
      </w:pPr>
    </w:p>
    <w:p w14:paraId="4A4A1C9F" w14:textId="77777777" w:rsidR="006F3AA3" w:rsidRDefault="006F3AA3" w:rsidP="00371C29">
      <w:pPr>
        <w:tabs>
          <w:tab w:val="left" w:pos="7425"/>
        </w:tabs>
      </w:pPr>
    </w:p>
    <w:p w14:paraId="1838D64F" w14:textId="77777777" w:rsidR="006F3AA3" w:rsidRDefault="006F3AA3" w:rsidP="00371C29">
      <w:pPr>
        <w:tabs>
          <w:tab w:val="left" w:pos="7425"/>
        </w:tabs>
      </w:pPr>
    </w:p>
    <w:p w14:paraId="5782404E" w14:textId="77777777" w:rsidR="006F3AA3" w:rsidRDefault="006F3AA3" w:rsidP="00371C29">
      <w:pPr>
        <w:tabs>
          <w:tab w:val="left" w:pos="7425"/>
        </w:tabs>
      </w:pPr>
    </w:p>
    <w:p w14:paraId="3AE9E599" w14:textId="77777777" w:rsidR="006F3AA3" w:rsidRDefault="006F3AA3" w:rsidP="00371C29">
      <w:pPr>
        <w:tabs>
          <w:tab w:val="left" w:pos="7425"/>
        </w:tabs>
      </w:pPr>
    </w:p>
    <w:p w14:paraId="3A1A02B0" w14:textId="77777777" w:rsidR="006F3AA3" w:rsidRDefault="006F3AA3" w:rsidP="00371C29">
      <w:pPr>
        <w:tabs>
          <w:tab w:val="left" w:pos="7425"/>
        </w:tabs>
      </w:pPr>
    </w:p>
    <w:p w14:paraId="12E5E731" w14:textId="77777777" w:rsidR="006F3AA3" w:rsidRDefault="006F3AA3" w:rsidP="00371C29">
      <w:pPr>
        <w:tabs>
          <w:tab w:val="left" w:pos="7425"/>
        </w:tabs>
      </w:pPr>
    </w:p>
    <w:p w14:paraId="18E300B2" w14:textId="77777777" w:rsidR="006F3AA3" w:rsidRDefault="006F3AA3" w:rsidP="00371C29">
      <w:pPr>
        <w:tabs>
          <w:tab w:val="left" w:pos="7425"/>
        </w:tabs>
      </w:pPr>
    </w:p>
    <w:p w14:paraId="579E617D" w14:textId="77777777" w:rsidR="006F3AA3" w:rsidRDefault="006F3AA3" w:rsidP="00371C29">
      <w:pPr>
        <w:tabs>
          <w:tab w:val="left" w:pos="7425"/>
        </w:tabs>
      </w:pPr>
    </w:p>
    <w:p w14:paraId="720ED46B" w14:textId="653FEB31" w:rsidR="006F3AA3" w:rsidRDefault="006F3AA3" w:rsidP="00371C29">
      <w:pPr>
        <w:tabs>
          <w:tab w:val="left" w:pos="7425"/>
        </w:tabs>
      </w:pPr>
    </w:p>
    <w:p w14:paraId="602EA77E" w14:textId="6D2DBCCB" w:rsidR="00AF21EE" w:rsidRDefault="00AF21EE" w:rsidP="00371C29">
      <w:pPr>
        <w:tabs>
          <w:tab w:val="left" w:pos="7425"/>
        </w:tabs>
      </w:pPr>
    </w:p>
    <w:p w14:paraId="0EB0B7E0" w14:textId="2C8AD73B" w:rsidR="00AF21EE" w:rsidRDefault="00AF21EE" w:rsidP="00371C29">
      <w:pPr>
        <w:tabs>
          <w:tab w:val="left" w:pos="7425"/>
        </w:tabs>
      </w:pPr>
    </w:p>
    <w:p w14:paraId="656FB784" w14:textId="09E02EEE" w:rsidR="00AF21EE" w:rsidRDefault="00AF21EE" w:rsidP="00371C29">
      <w:pPr>
        <w:tabs>
          <w:tab w:val="left" w:pos="7425"/>
        </w:tabs>
      </w:pPr>
    </w:p>
    <w:p w14:paraId="78750A1E" w14:textId="3D1220CD" w:rsidR="00AF21EE" w:rsidRDefault="00AF21EE" w:rsidP="00371C29">
      <w:pPr>
        <w:tabs>
          <w:tab w:val="left" w:pos="7425"/>
        </w:tabs>
      </w:pPr>
    </w:p>
    <w:p w14:paraId="7B8134B5" w14:textId="26CFF499" w:rsidR="00AF21EE" w:rsidRDefault="00AF21EE" w:rsidP="00371C29">
      <w:pPr>
        <w:tabs>
          <w:tab w:val="left" w:pos="7425"/>
        </w:tabs>
      </w:pPr>
    </w:p>
    <w:p w14:paraId="12E75A57" w14:textId="50817D64" w:rsidR="00AF21EE" w:rsidRDefault="00AF21EE" w:rsidP="00371C29">
      <w:pPr>
        <w:tabs>
          <w:tab w:val="left" w:pos="7425"/>
        </w:tabs>
      </w:pPr>
    </w:p>
    <w:p w14:paraId="12B4519A" w14:textId="2AAB467B" w:rsidR="00AF21EE" w:rsidRDefault="00AF21EE" w:rsidP="00371C29">
      <w:pPr>
        <w:tabs>
          <w:tab w:val="left" w:pos="7425"/>
        </w:tabs>
      </w:pPr>
    </w:p>
    <w:p w14:paraId="07BBA5BE" w14:textId="44D22152" w:rsidR="00AF21EE" w:rsidRDefault="00AF21EE" w:rsidP="00371C29">
      <w:pPr>
        <w:tabs>
          <w:tab w:val="left" w:pos="7425"/>
        </w:tabs>
      </w:pPr>
    </w:p>
    <w:p w14:paraId="4C552293" w14:textId="791C4ECB" w:rsidR="00AF21EE" w:rsidRDefault="00AF21EE" w:rsidP="00371C29">
      <w:pPr>
        <w:tabs>
          <w:tab w:val="left" w:pos="7425"/>
        </w:tabs>
      </w:pPr>
    </w:p>
    <w:p w14:paraId="4E07C971" w14:textId="1BC7CC18" w:rsidR="00AF21EE" w:rsidRDefault="00AF21EE" w:rsidP="00371C29">
      <w:pPr>
        <w:tabs>
          <w:tab w:val="left" w:pos="7425"/>
        </w:tabs>
      </w:pPr>
    </w:p>
    <w:p w14:paraId="5AED789A" w14:textId="77777777" w:rsidR="00AF21EE" w:rsidRDefault="00AF21EE" w:rsidP="00371C29">
      <w:pPr>
        <w:tabs>
          <w:tab w:val="left" w:pos="7425"/>
        </w:tabs>
      </w:pPr>
    </w:p>
    <w:p w14:paraId="3DF80F2C" w14:textId="77777777" w:rsidR="006F3AA3" w:rsidRDefault="006F3AA3" w:rsidP="00371C29">
      <w:pPr>
        <w:tabs>
          <w:tab w:val="left" w:pos="7425"/>
        </w:tabs>
      </w:pPr>
    </w:p>
    <w:tbl>
      <w:tblPr>
        <w:tblW w:w="9240" w:type="dxa"/>
        <w:tblLook w:val="04A0" w:firstRow="1" w:lastRow="0" w:firstColumn="1" w:lastColumn="0" w:noHBand="0" w:noVBand="1"/>
      </w:tblPr>
      <w:tblGrid>
        <w:gridCol w:w="6970"/>
        <w:gridCol w:w="2270"/>
      </w:tblGrid>
      <w:tr w:rsidR="006F3AA3" w:rsidRPr="00B43B2C" w14:paraId="39FA240E" w14:textId="77777777" w:rsidTr="00103C9C">
        <w:trPr>
          <w:trHeight w:val="255"/>
        </w:trPr>
        <w:tc>
          <w:tcPr>
            <w:tcW w:w="6970" w:type="dxa"/>
            <w:shd w:val="clear" w:color="auto" w:fill="auto"/>
            <w:noWrap/>
            <w:vAlign w:val="bottom"/>
            <w:hideMark/>
          </w:tcPr>
          <w:p w14:paraId="6D87F4A0" w14:textId="77777777" w:rsidR="006F3AA3" w:rsidRPr="00B43B2C" w:rsidRDefault="006F3AA3" w:rsidP="00103C9C">
            <w:pPr>
              <w:spacing w:line="240" w:lineRule="auto"/>
              <w:ind w:left="-108"/>
              <w:rPr>
                <w:rFonts w:cstheme="minorHAnsi"/>
                <w:b/>
              </w:rPr>
            </w:pPr>
          </w:p>
          <w:p w14:paraId="13C0A00E" w14:textId="63389B83" w:rsidR="006F3AA3" w:rsidRPr="00B43B2C" w:rsidRDefault="00AF21EE" w:rsidP="00103C9C">
            <w:pPr>
              <w:spacing w:line="240" w:lineRule="auto"/>
              <w:ind w:left="-108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</w:t>
            </w:r>
            <w:r w:rsidR="006F3AA3" w:rsidRPr="00B43B2C">
              <w:rPr>
                <w:rFonts w:cstheme="minorHAnsi"/>
                <w:b/>
              </w:rPr>
              <w:t>Driving Permits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5FC8EB5C" w14:textId="03A08DC8" w:rsidR="006F3AA3" w:rsidRPr="00B43B2C" w:rsidRDefault="006F3AA3" w:rsidP="00103C9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</w:t>
            </w:r>
            <w:r w:rsidRPr="00B43B2C">
              <w:rPr>
                <w:rFonts w:cstheme="minorHAnsi"/>
              </w:rPr>
              <w:t>Annually</w:t>
            </w:r>
            <w:r>
              <w:rPr>
                <w:rFonts w:cstheme="minorHAnsi"/>
              </w:rPr>
              <w:t xml:space="preserve"> (£)</w:t>
            </w:r>
          </w:p>
        </w:tc>
      </w:tr>
      <w:tr w:rsidR="006F3AA3" w:rsidRPr="00B43B2C" w14:paraId="1A7DEA5C" w14:textId="77777777" w:rsidTr="00103C9C">
        <w:trPr>
          <w:trHeight w:val="255"/>
        </w:trPr>
        <w:tc>
          <w:tcPr>
            <w:tcW w:w="6970" w:type="dxa"/>
            <w:shd w:val="clear" w:color="auto" w:fill="auto"/>
            <w:noWrap/>
            <w:vAlign w:val="bottom"/>
            <w:hideMark/>
          </w:tcPr>
          <w:p w14:paraId="4C45FBAF" w14:textId="77777777" w:rsidR="006F3AA3" w:rsidRPr="00B43B2C" w:rsidRDefault="006F3AA3" w:rsidP="00103C9C">
            <w:pPr>
              <w:spacing w:line="240" w:lineRule="auto"/>
              <w:ind w:left="-108"/>
              <w:rPr>
                <w:rFonts w:cstheme="minorHAnsi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4DDF75B4" w14:textId="77777777" w:rsidR="006F3AA3" w:rsidRDefault="006F3AA3" w:rsidP="00103C9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</w:t>
            </w:r>
          </w:p>
          <w:p w14:paraId="33D5572B" w14:textId="77CEA6BC" w:rsidR="006F3AA3" w:rsidRPr="00B43B2C" w:rsidRDefault="006F3AA3" w:rsidP="00103C9C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</w:tbl>
    <w:p w14:paraId="6B9487D0" w14:textId="77777777" w:rsidR="006F3AA3" w:rsidRDefault="006F3AA3" w:rsidP="006F3AA3">
      <w:pPr>
        <w:spacing w:line="240" w:lineRule="auto"/>
        <w:rPr>
          <w:rFonts w:cstheme="minorHAnsi"/>
        </w:rPr>
      </w:pPr>
    </w:p>
    <w:tbl>
      <w:tblPr>
        <w:tblW w:w="920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1"/>
        <w:gridCol w:w="1268"/>
      </w:tblGrid>
      <w:tr w:rsidR="006F3AA3" w:rsidRPr="00800797" w14:paraId="5B458E17" w14:textId="77777777" w:rsidTr="000A2438">
        <w:trPr>
          <w:trHeight w:val="324"/>
        </w:trPr>
        <w:tc>
          <w:tcPr>
            <w:tcW w:w="794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2B1FD6" w14:textId="77777777" w:rsidR="006F3AA3" w:rsidRPr="00800797" w:rsidRDefault="006F3AA3" w:rsidP="00103C9C">
            <w:pPr>
              <w:rPr>
                <w:szCs w:val="22"/>
              </w:rPr>
            </w:pPr>
            <w:r w:rsidRPr="00800797">
              <w:rPr>
                <w:szCs w:val="22"/>
              </w:rPr>
              <w:t>Blue "A" Apron driver training course + permit (per person)</w:t>
            </w:r>
          </w:p>
        </w:tc>
        <w:tc>
          <w:tcPr>
            <w:tcW w:w="1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713686" w14:textId="18A6EC09" w:rsidR="006F3AA3" w:rsidRPr="004D70F7" w:rsidRDefault="0088343A" w:rsidP="000A2438">
            <w:pPr>
              <w:jc w:val="right"/>
              <w:rPr>
                <w:bCs/>
                <w:szCs w:val="22"/>
              </w:rPr>
            </w:pPr>
            <w:r w:rsidRPr="004D70F7">
              <w:rPr>
                <w:bCs/>
                <w:szCs w:val="22"/>
              </w:rPr>
              <w:t>115.54</w:t>
            </w:r>
          </w:p>
        </w:tc>
      </w:tr>
      <w:tr w:rsidR="006F3AA3" w:rsidRPr="00800797" w14:paraId="47327675" w14:textId="77777777" w:rsidTr="000A2438">
        <w:trPr>
          <w:trHeight w:val="308"/>
        </w:trPr>
        <w:tc>
          <w:tcPr>
            <w:tcW w:w="794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68F946" w14:textId="77777777" w:rsidR="006F3AA3" w:rsidRPr="00800797" w:rsidRDefault="006F3AA3" w:rsidP="00103C9C">
            <w:pPr>
              <w:rPr>
                <w:szCs w:val="22"/>
              </w:rPr>
            </w:pPr>
            <w:r w:rsidRPr="00800797">
              <w:rPr>
                <w:szCs w:val="22"/>
              </w:rPr>
              <w:t xml:space="preserve">Yellow "M" </w:t>
            </w:r>
            <w:proofErr w:type="spellStart"/>
            <w:r w:rsidRPr="00800797">
              <w:rPr>
                <w:szCs w:val="22"/>
              </w:rPr>
              <w:t>Manouvering</w:t>
            </w:r>
            <w:proofErr w:type="spellEnd"/>
            <w:r w:rsidRPr="00800797">
              <w:rPr>
                <w:szCs w:val="22"/>
              </w:rPr>
              <w:t xml:space="preserve"> area driver training course + permit (per person) </w:t>
            </w:r>
          </w:p>
        </w:tc>
        <w:tc>
          <w:tcPr>
            <w:tcW w:w="1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2FC201" w14:textId="39EB3DFE" w:rsidR="006F3AA3" w:rsidRPr="004D70F7" w:rsidRDefault="0088343A" w:rsidP="000A2438">
            <w:pPr>
              <w:jc w:val="right"/>
              <w:rPr>
                <w:bCs/>
                <w:szCs w:val="22"/>
              </w:rPr>
            </w:pPr>
            <w:r w:rsidRPr="004D70F7">
              <w:rPr>
                <w:bCs/>
                <w:szCs w:val="22"/>
              </w:rPr>
              <w:t>140.77</w:t>
            </w:r>
          </w:p>
        </w:tc>
      </w:tr>
      <w:tr w:rsidR="006F3AA3" w:rsidRPr="00800797" w14:paraId="2D96948E" w14:textId="77777777" w:rsidTr="000A2438">
        <w:trPr>
          <w:trHeight w:val="308"/>
        </w:trPr>
        <w:tc>
          <w:tcPr>
            <w:tcW w:w="794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F73507" w14:textId="77777777" w:rsidR="006F3AA3" w:rsidRPr="00800797" w:rsidRDefault="006F3AA3" w:rsidP="00103C9C">
            <w:pPr>
              <w:rPr>
                <w:szCs w:val="22"/>
              </w:rPr>
            </w:pPr>
            <w:r w:rsidRPr="00800797">
              <w:rPr>
                <w:szCs w:val="22"/>
              </w:rPr>
              <w:t>Red "R" Runway driver training course + permit (per person) (including annual competence assessments)</w:t>
            </w:r>
          </w:p>
        </w:tc>
        <w:tc>
          <w:tcPr>
            <w:tcW w:w="1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BA352C" w14:textId="34787DE1" w:rsidR="006F3AA3" w:rsidRPr="004D70F7" w:rsidRDefault="0088343A" w:rsidP="000A2438">
            <w:pPr>
              <w:jc w:val="right"/>
              <w:rPr>
                <w:bCs/>
                <w:szCs w:val="22"/>
              </w:rPr>
            </w:pPr>
            <w:r w:rsidRPr="004D70F7">
              <w:rPr>
                <w:bCs/>
                <w:szCs w:val="22"/>
              </w:rPr>
              <w:t>204.63</w:t>
            </w:r>
          </w:p>
        </w:tc>
      </w:tr>
      <w:tr w:rsidR="006F3AA3" w:rsidRPr="00800797" w14:paraId="094DFFCF" w14:textId="77777777" w:rsidTr="000A2438">
        <w:trPr>
          <w:trHeight w:val="308"/>
        </w:trPr>
        <w:tc>
          <w:tcPr>
            <w:tcW w:w="794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CDCE93" w14:textId="77777777" w:rsidR="006F3AA3" w:rsidRPr="00800797" w:rsidRDefault="006F3AA3" w:rsidP="00103C9C">
            <w:pPr>
              <w:rPr>
                <w:szCs w:val="22"/>
              </w:rPr>
            </w:pPr>
            <w:r w:rsidRPr="00800797">
              <w:rPr>
                <w:szCs w:val="22"/>
              </w:rPr>
              <w:t xml:space="preserve">Cancelled Apron driving course (&lt;48 </w:t>
            </w:r>
            <w:proofErr w:type="gramStart"/>
            <w:r w:rsidRPr="00800797">
              <w:rPr>
                <w:szCs w:val="22"/>
              </w:rPr>
              <w:t>hrs)   </w:t>
            </w:r>
            <w:proofErr w:type="gramEnd"/>
            <w:r w:rsidRPr="00800797">
              <w:rPr>
                <w:szCs w:val="22"/>
              </w:rPr>
              <w:t xml:space="preserve">   </w:t>
            </w:r>
          </w:p>
        </w:tc>
        <w:tc>
          <w:tcPr>
            <w:tcW w:w="1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7A9FB6" w14:textId="0A26052A" w:rsidR="006F3AA3" w:rsidRPr="004D70F7" w:rsidRDefault="002046FB" w:rsidP="000A2438">
            <w:pPr>
              <w:jc w:val="right"/>
              <w:rPr>
                <w:bCs/>
                <w:szCs w:val="22"/>
              </w:rPr>
            </w:pPr>
            <w:r w:rsidRPr="004D70F7">
              <w:rPr>
                <w:bCs/>
                <w:szCs w:val="22"/>
              </w:rPr>
              <w:t>115.54</w:t>
            </w:r>
          </w:p>
        </w:tc>
      </w:tr>
      <w:tr w:rsidR="006F3AA3" w:rsidRPr="00800797" w14:paraId="5FB5B073" w14:textId="77777777" w:rsidTr="000A2438">
        <w:trPr>
          <w:trHeight w:val="308"/>
        </w:trPr>
        <w:tc>
          <w:tcPr>
            <w:tcW w:w="794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5B50E3" w14:textId="77777777" w:rsidR="006F3AA3" w:rsidRPr="00800797" w:rsidRDefault="006F3AA3" w:rsidP="00103C9C">
            <w:pPr>
              <w:rPr>
                <w:szCs w:val="22"/>
              </w:rPr>
            </w:pPr>
            <w:r w:rsidRPr="00800797">
              <w:rPr>
                <w:szCs w:val="22"/>
              </w:rPr>
              <w:t>Cancelled Apron driving course (48 hrs - 7 days)</w:t>
            </w:r>
          </w:p>
        </w:tc>
        <w:tc>
          <w:tcPr>
            <w:tcW w:w="1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3AE025" w14:textId="68F423C1" w:rsidR="006F3AA3" w:rsidRPr="004D70F7" w:rsidRDefault="002046FB" w:rsidP="000A2438">
            <w:pPr>
              <w:jc w:val="right"/>
              <w:rPr>
                <w:bCs/>
                <w:szCs w:val="22"/>
              </w:rPr>
            </w:pPr>
            <w:r w:rsidRPr="004D70F7">
              <w:rPr>
                <w:bCs/>
                <w:szCs w:val="22"/>
              </w:rPr>
              <w:t>57.91</w:t>
            </w:r>
          </w:p>
        </w:tc>
      </w:tr>
      <w:tr w:rsidR="006F3AA3" w:rsidRPr="00800797" w14:paraId="1C533DA4" w14:textId="77777777" w:rsidTr="000A2438">
        <w:trPr>
          <w:trHeight w:val="308"/>
        </w:trPr>
        <w:tc>
          <w:tcPr>
            <w:tcW w:w="794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3F10C8" w14:textId="77777777" w:rsidR="006F3AA3" w:rsidRPr="00800797" w:rsidRDefault="006F3AA3" w:rsidP="00103C9C">
            <w:pPr>
              <w:rPr>
                <w:szCs w:val="22"/>
              </w:rPr>
            </w:pPr>
            <w:r w:rsidRPr="00800797">
              <w:rPr>
                <w:szCs w:val="22"/>
              </w:rPr>
              <w:t>Cancelled Apron driving course (&gt;7 days)</w:t>
            </w:r>
          </w:p>
        </w:tc>
        <w:tc>
          <w:tcPr>
            <w:tcW w:w="1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739CCE" w14:textId="77777777" w:rsidR="006F3AA3" w:rsidRPr="004D70F7" w:rsidRDefault="006F3AA3" w:rsidP="000A2438">
            <w:pPr>
              <w:jc w:val="right"/>
              <w:rPr>
                <w:bCs/>
                <w:szCs w:val="22"/>
              </w:rPr>
            </w:pPr>
            <w:r w:rsidRPr="004D70F7">
              <w:rPr>
                <w:bCs/>
                <w:szCs w:val="22"/>
              </w:rPr>
              <w:t>0.00</w:t>
            </w:r>
          </w:p>
        </w:tc>
      </w:tr>
      <w:tr w:rsidR="006F3AA3" w:rsidRPr="00800797" w14:paraId="6ABD2156" w14:textId="77777777" w:rsidTr="000A2438">
        <w:trPr>
          <w:trHeight w:val="308"/>
        </w:trPr>
        <w:tc>
          <w:tcPr>
            <w:tcW w:w="794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7075E6" w14:textId="77777777" w:rsidR="006F3AA3" w:rsidRPr="00800797" w:rsidRDefault="006F3AA3" w:rsidP="00103C9C">
            <w:pPr>
              <w:rPr>
                <w:szCs w:val="22"/>
              </w:rPr>
            </w:pPr>
            <w:r w:rsidRPr="00800797">
              <w:rPr>
                <w:szCs w:val="22"/>
              </w:rPr>
              <w:t xml:space="preserve">Cancelled Manoeuvring area driving course (&lt;48 </w:t>
            </w:r>
            <w:proofErr w:type="gramStart"/>
            <w:r w:rsidRPr="00800797">
              <w:rPr>
                <w:szCs w:val="22"/>
              </w:rPr>
              <w:t>hrs)   </w:t>
            </w:r>
            <w:proofErr w:type="gramEnd"/>
            <w:r w:rsidRPr="00800797">
              <w:rPr>
                <w:szCs w:val="22"/>
              </w:rPr>
              <w:t xml:space="preserve">       </w:t>
            </w:r>
          </w:p>
        </w:tc>
        <w:tc>
          <w:tcPr>
            <w:tcW w:w="1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67D0AC" w14:textId="689CA468" w:rsidR="006F3AA3" w:rsidRPr="004D70F7" w:rsidRDefault="002046FB" w:rsidP="000A2438">
            <w:pPr>
              <w:jc w:val="right"/>
              <w:rPr>
                <w:bCs/>
                <w:szCs w:val="22"/>
              </w:rPr>
            </w:pPr>
            <w:r w:rsidRPr="004D70F7">
              <w:rPr>
                <w:bCs/>
                <w:szCs w:val="22"/>
              </w:rPr>
              <w:t>140.77</w:t>
            </w:r>
          </w:p>
        </w:tc>
      </w:tr>
      <w:tr w:rsidR="006F3AA3" w:rsidRPr="00800797" w14:paraId="5E6A5CBE" w14:textId="77777777" w:rsidTr="000A2438">
        <w:trPr>
          <w:trHeight w:val="308"/>
        </w:trPr>
        <w:tc>
          <w:tcPr>
            <w:tcW w:w="794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B4CBB0" w14:textId="77777777" w:rsidR="006F3AA3" w:rsidRPr="00800797" w:rsidRDefault="006F3AA3" w:rsidP="00103C9C">
            <w:pPr>
              <w:rPr>
                <w:szCs w:val="22"/>
              </w:rPr>
            </w:pPr>
            <w:r w:rsidRPr="00800797">
              <w:rPr>
                <w:szCs w:val="22"/>
              </w:rPr>
              <w:t xml:space="preserve">Cancelled </w:t>
            </w:r>
            <w:proofErr w:type="spellStart"/>
            <w:r w:rsidRPr="00800797">
              <w:rPr>
                <w:szCs w:val="22"/>
              </w:rPr>
              <w:t>Manouvering</w:t>
            </w:r>
            <w:proofErr w:type="spellEnd"/>
            <w:r w:rsidRPr="00800797">
              <w:rPr>
                <w:szCs w:val="22"/>
              </w:rPr>
              <w:t xml:space="preserve"> area driving course (48 hrs - 7 days)</w:t>
            </w:r>
          </w:p>
        </w:tc>
        <w:tc>
          <w:tcPr>
            <w:tcW w:w="1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F70AE8" w14:textId="52E21258" w:rsidR="006F3AA3" w:rsidRPr="004D70F7" w:rsidRDefault="002046FB" w:rsidP="000A2438">
            <w:pPr>
              <w:jc w:val="right"/>
              <w:rPr>
                <w:bCs/>
                <w:szCs w:val="22"/>
              </w:rPr>
            </w:pPr>
            <w:r w:rsidRPr="004D70F7">
              <w:rPr>
                <w:bCs/>
                <w:szCs w:val="22"/>
              </w:rPr>
              <w:t>70.96</w:t>
            </w:r>
          </w:p>
        </w:tc>
      </w:tr>
      <w:tr w:rsidR="006F3AA3" w:rsidRPr="00800797" w14:paraId="69C561A9" w14:textId="77777777" w:rsidTr="000A2438">
        <w:trPr>
          <w:trHeight w:val="308"/>
        </w:trPr>
        <w:tc>
          <w:tcPr>
            <w:tcW w:w="794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74C588" w14:textId="77777777" w:rsidR="006F3AA3" w:rsidRPr="00800797" w:rsidRDefault="006F3AA3" w:rsidP="00103C9C">
            <w:pPr>
              <w:rPr>
                <w:szCs w:val="22"/>
              </w:rPr>
            </w:pPr>
            <w:r w:rsidRPr="00800797">
              <w:rPr>
                <w:szCs w:val="22"/>
              </w:rPr>
              <w:t xml:space="preserve">Cancelled </w:t>
            </w:r>
            <w:proofErr w:type="spellStart"/>
            <w:r w:rsidRPr="00800797">
              <w:rPr>
                <w:szCs w:val="22"/>
              </w:rPr>
              <w:t>Manouvering</w:t>
            </w:r>
            <w:proofErr w:type="spellEnd"/>
            <w:r w:rsidRPr="00800797">
              <w:rPr>
                <w:szCs w:val="22"/>
              </w:rPr>
              <w:t xml:space="preserve"> area driving course (&gt;7 </w:t>
            </w:r>
            <w:proofErr w:type="gramStart"/>
            <w:r w:rsidRPr="00800797">
              <w:rPr>
                <w:szCs w:val="22"/>
              </w:rPr>
              <w:t>days)   </w:t>
            </w:r>
            <w:proofErr w:type="gramEnd"/>
            <w:r w:rsidRPr="00800797">
              <w:rPr>
                <w:szCs w:val="22"/>
              </w:rPr>
              <w:t xml:space="preserve">      </w:t>
            </w:r>
          </w:p>
        </w:tc>
        <w:tc>
          <w:tcPr>
            <w:tcW w:w="1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CACA72" w14:textId="77777777" w:rsidR="006F3AA3" w:rsidRPr="004D70F7" w:rsidRDefault="006F3AA3" w:rsidP="000A2438">
            <w:pPr>
              <w:jc w:val="right"/>
              <w:rPr>
                <w:bCs/>
                <w:szCs w:val="22"/>
              </w:rPr>
            </w:pPr>
            <w:r w:rsidRPr="004D70F7">
              <w:rPr>
                <w:bCs/>
                <w:szCs w:val="22"/>
              </w:rPr>
              <w:t>0.00</w:t>
            </w:r>
          </w:p>
        </w:tc>
      </w:tr>
      <w:tr w:rsidR="006F3AA3" w:rsidRPr="00800797" w14:paraId="655E3646" w14:textId="77777777" w:rsidTr="000A2438">
        <w:trPr>
          <w:trHeight w:val="308"/>
        </w:trPr>
        <w:tc>
          <w:tcPr>
            <w:tcW w:w="794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407FF6" w14:textId="77777777" w:rsidR="006F3AA3" w:rsidRPr="00800797" w:rsidRDefault="006F3AA3" w:rsidP="00103C9C">
            <w:pPr>
              <w:rPr>
                <w:szCs w:val="22"/>
              </w:rPr>
            </w:pPr>
            <w:r w:rsidRPr="00800797">
              <w:rPr>
                <w:szCs w:val="22"/>
              </w:rPr>
              <w:t>Certification of Approved Apron Driving Training company - Initial application assessment</w:t>
            </w:r>
          </w:p>
        </w:tc>
        <w:tc>
          <w:tcPr>
            <w:tcW w:w="1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79EBF7" w14:textId="053735DB" w:rsidR="006F3AA3" w:rsidRPr="004D70F7" w:rsidRDefault="00AF5052" w:rsidP="000A2438">
            <w:pPr>
              <w:jc w:val="right"/>
              <w:rPr>
                <w:bCs/>
                <w:szCs w:val="22"/>
              </w:rPr>
            </w:pPr>
            <w:r w:rsidRPr="004D70F7">
              <w:rPr>
                <w:bCs/>
                <w:szCs w:val="22"/>
              </w:rPr>
              <w:t>256.31</w:t>
            </w:r>
          </w:p>
        </w:tc>
      </w:tr>
      <w:tr w:rsidR="006F3AA3" w:rsidRPr="00800797" w14:paraId="1FA2296C" w14:textId="77777777" w:rsidTr="000A2438">
        <w:trPr>
          <w:trHeight w:val="308"/>
        </w:trPr>
        <w:tc>
          <w:tcPr>
            <w:tcW w:w="794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550992" w14:textId="77777777" w:rsidR="006F3AA3" w:rsidRPr="00800797" w:rsidRDefault="006F3AA3" w:rsidP="00103C9C">
            <w:pPr>
              <w:rPr>
                <w:szCs w:val="22"/>
              </w:rPr>
            </w:pPr>
            <w:r w:rsidRPr="00800797">
              <w:rPr>
                <w:szCs w:val="22"/>
              </w:rPr>
              <w:t>Approved Apron Driving Training company - Annual fee (&lt;100 drivers pa)</w:t>
            </w:r>
          </w:p>
        </w:tc>
        <w:tc>
          <w:tcPr>
            <w:tcW w:w="1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5D26B1" w14:textId="55C3B0FA" w:rsidR="006F3AA3" w:rsidRPr="004D70F7" w:rsidRDefault="00AF5052" w:rsidP="000A2438">
            <w:pPr>
              <w:jc w:val="right"/>
              <w:rPr>
                <w:bCs/>
                <w:szCs w:val="22"/>
              </w:rPr>
            </w:pPr>
            <w:r w:rsidRPr="004D70F7">
              <w:rPr>
                <w:bCs/>
                <w:szCs w:val="22"/>
              </w:rPr>
              <w:t>639.03</w:t>
            </w:r>
          </w:p>
        </w:tc>
      </w:tr>
      <w:tr w:rsidR="006F3AA3" w:rsidRPr="00800797" w14:paraId="10488588" w14:textId="77777777" w:rsidTr="000A2438">
        <w:trPr>
          <w:trHeight w:val="308"/>
        </w:trPr>
        <w:tc>
          <w:tcPr>
            <w:tcW w:w="794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1BD4E6" w14:textId="77777777" w:rsidR="006F3AA3" w:rsidRPr="00800797" w:rsidRDefault="006F3AA3" w:rsidP="00103C9C">
            <w:pPr>
              <w:rPr>
                <w:szCs w:val="22"/>
              </w:rPr>
            </w:pPr>
            <w:r w:rsidRPr="00800797">
              <w:rPr>
                <w:szCs w:val="22"/>
              </w:rPr>
              <w:t>Approved Apron Driving Training company - Annual fee (100+ drivers)</w:t>
            </w:r>
          </w:p>
        </w:tc>
        <w:tc>
          <w:tcPr>
            <w:tcW w:w="1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C34C07" w14:textId="510BA109" w:rsidR="006F3AA3" w:rsidRPr="004D70F7" w:rsidRDefault="00AF5052" w:rsidP="000A2438">
            <w:pPr>
              <w:jc w:val="right"/>
              <w:rPr>
                <w:bCs/>
                <w:szCs w:val="22"/>
              </w:rPr>
            </w:pPr>
            <w:r w:rsidRPr="004D70F7">
              <w:rPr>
                <w:bCs/>
                <w:szCs w:val="22"/>
              </w:rPr>
              <w:t>1022.87</w:t>
            </w:r>
          </w:p>
        </w:tc>
      </w:tr>
      <w:tr w:rsidR="006F3AA3" w:rsidRPr="00800797" w14:paraId="66BF8007" w14:textId="77777777" w:rsidTr="000A2438">
        <w:trPr>
          <w:trHeight w:val="308"/>
        </w:trPr>
        <w:tc>
          <w:tcPr>
            <w:tcW w:w="794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3775D7" w14:textId="77777777" w:rsidR="006F3AA3" w:rsidRPr="00800797" w:rsidRDefault="006F3AA3" w:rsidP="00103C9C">
            <w:pPr>
              <w:rPr>
                <w:szCs w:val="22"/>
              </w:rPr>
            </w:pPr>
            <w:r w:rsidRPr="00800797">
              <w:rPr>
                <w:szCs w:val="22"/>
              </w:rPr>
              <w:t xml:space="preserve">Permit application &amp; issue (per </w:t>
            </w:r>
            <w:proofErr w:type="gramStart"/>
            <w:r w:rsidRPr="00800797">
              <w:rPr>
                <w:szCs w:val="22"/>
              </w:rPr>
              <w:t>permit)   </w:t>
            </w:r>
            <w:proofErr w:type="gramEnd"/>
            <w:r w:rsidRPr="00800797">
              <w:rPr>
                <w:szCs w:val="22"/>
              </w:rPr>
              <w:t xml:space="preserve">       </w:t>
            </w:r>
          </w:p>
        </w:tc>
        <w:tc>
          <w:tcPr>
            <w:tcW w:w="1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B0A539" w14:textId="3E9BD119" w:rsidR="006F3AA3" w:rsidRPr="004D70F7" w:rsidRDefault="000A2438" w:rsidP="000A2438">
            <w:pPr>
              <w:jc w:val="right"/>
              <w:rPr>
                <w:bCs/>
                <w:szCs w:val="22"/>
              </w:rPr>
            </w:pPr>
            <w:r w:rsidRPr="004D70F7">
              <w:rPr>
                <w:bCs/>
                <w:szCs w:val="22"/>
              </w:rPr>
              <w:t>`</w:t>
            </w:r>
            <w:r w:rsidR="00AF5052" w:rsidRPr="004D70F7">
              <w:rPr>
                <w:bCs/>
                <w:szCs w:val="22"/>
              </w:rPr>
              <w:t>38.62</w:t>
            </w:r>
          </w:p>
        </w:tc>
      </w:tr>
      <w:tr w:rsidR="006F3AA3" w:rsidRPr="00800797" w14:paraId="0FB5BE16" w14:textId="77777777" w:rsidTr="000A2438">
        <w:trPr>
          <w:trHeight w:val="308"/>
        </w:trPr>
        <w:tc>
          <w:tcPr>
            <w:tcW w:w="794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9F845A" w14:textId="77777777" w:rsidR="006F3AA3" w:rsidRPr="00800797" w:rsidRDefault="006F3AA3" w:rsidP="00103C9C">
            <w:pPr>
              <w:rPr>
                <w:szCs w:val="22"/>
              </w:rPr>
            </w:pPr>
            <w:r w:rsidRPr="00800797">
              <w:rPr>
                <w:szCs w:val="22"/>
              </w:rPr>
              <w:t>Lost/Stolen/Reissued permits</w:t>
            </w:r>
          </w:p>
        </w:tc>
        <w:tc>
          <w:tcPr>
            <w:tcW w:w="1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A55B8C" w14:textId="58446947" w:rsidR="006F3AA3" w:rsidRPr="004D70F7" w:rsidRDefault="000A2438" w:rsidP="000A2438">
            <w:pPr>
              <w:jc w:val="right"/>
              <w:rPr>
                <w:bCs/>
                <w:szCs w:val="22"/>
              </w:rPr>
            </w:pPr>
            <w:r w:rsidRPr="004D70F7">
              <w:rPr>
                <w:bCs/>
                <w:szCs w:val="22"/>
              </w:rPr>
              <w:t>16.02</w:t>
            </w:r>
          </w:p>
        </w:tc>
      </w:tr>
    </w:tbl>
    <w:p w14:paraId="611B408B" w14:textId="77777777" w:rsidR="006F3AA3" w:rsidRPr="009E5401" w:rsidRDefault="006F3AA3" w:rsidP="00371C29">
      <w:pPr>
        <w:tabs>
          <w:tab w:val="left" w:pos="7425"/>
        </w:tabs>
      </w:pPr>
    </w:p>
    <w:sectPr w:rsidR="006F3AA3" w:rsidRPr="009E5401" w:rsidSect="00371C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851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324F1" w14:textId="77777777" w:rsidR="00EA31CA" w:rsidRDefault="00EA31CA">
      <w:r>
        <w:separator/>
      </w:r>
    </w:p>
  </w:endnote>
  <w:endnote w:type="continuationSeparator" w:id="0">
    <w:p w14:paraId="33AA104F" w14:textId="77777777" w:rsidR="00EA31CA" w:rsidRDefault="00EA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540B" w14:textId="77777777" w:rsidR="00562766" w:rsidRDefault="005627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96EC" w14:textId="77777777" w:rsidR="00562766" w:rsidRDefault="005627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B899" w14:textId="77777777" w:rsidR="00562766" w:rsidRDefault="005627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E0DE9" w14:textId="77777777" w:rsidR="00EA31CA" w:rsidRDefault="00EA31CA">
      <w:r>
        <w:separator/>
      </w:r>
    </w:p>
  </w:footnote>
  <w:footnote w:type="continuationSeparator" w:id="0">
    <w:p w14:paraId="5B2C5789" w14:textId="77777777" w:rsidR="00EA31CA" w:rsidRDefault="00EA3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63D76" w14:textId="77777777" w:rsidR="00562766" w:rsidRDefault="005627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5962" w14:textId="77777777" w:rsidR="00371C29" w:rsidRDefault="00371C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F442" w14:textId="77777777" w:rsidR="00371C29" w:rsidRDefault="00562766">
    <w:r>
      <w:rPr>
        <w:noProof/>
      </w:rPr>
      <w:drawing>
        <wp:anchor distT="0" distB="0" distL="114300" distR="114300" simplePos="0" relativeHeight="251660800" behindDoc="0" locked="0" layoutInCell="1" allowOverlap="1" wp14:anchorId="2751FA8E" wp14:editId="0F05D502">
          <wp:simplePos x="0" y="0"/>
          <wp:positionH relativeFrom="margin">
            <wp:posOffset>3606165</wp:posOffset>
          </wp:positionH>
          <wp:positionV relativeFrom="margin">
            <wp:posOffset>-1182370</wp:posOffset>
          </wp:positionV>
          <wp:extent cx="2809875" cy="619125"/>
          <wp:effectExtent l="0" t="0" r="9525" b="9525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FEB"/>
    <w:rsid w:val="000161AF"/>
    <w:rsid w:val="00046AB3"/>
    <w:rsid w:val="00055104"/>
    <w:rsid w:val="000666BF"/>
    <w:rsid w:val="000755FD"/>
    <w:rsid w:val="00093109"/>
    <w:rsid w:val="000A2438"/>
    <w:rsid w:val="000C1328"/>
    <w:rsid w:val="000C2B67"/>
    <w:rsid w:val="000F510E"/>
    <w:rsid w:val="001205BC"/>
    <w:rsid w:val="0013473D"/>
    <w:rsid w:val="00194CF6"/>
    <w:rsid w:val="001B63E4"/>
    <w:rsid w:val="001C6FFB"/>
    <w:rsid w:val="001D1865"/>
    <w:rsid w:val="001D32E9"/>
    <w:rsid w:val="001F5A51"/>
    <w:rsid w:val="002046FB"/>
    <w:rsid w:val="002154E4"/>
    <w:rsid w:val="00250639"/>
    <w:rsid w:val="00257C94"/>
    <w:rsid w:val="002742FA"/>
    <w:rsid w:val="00274FC3"/>
    <w:rsid w:val="00295EA2"/>
    <w:rsid w:val="002A693C"/>
    <w:rsid w:val="002B5BD2"/>
    <w:rsid w:val="002C6B26"/>
    <w:rsid w:val="002E0C5D"/>
    <w:rsid w:val="00312397"/>
    <w:rsid w:val="003374EE"/>
    <w:rsid w:val="00345863"/>
    <w:rsid w:val="00366F9E"/>
    <w:rsid w:val="00371C29"/>
    <w:rsid w:val="003746BD"/>
    <w:rsid w:val="0037537B"/>
    <w:rsid w:val="0038551C"/>
    <w:rsid w:val="003905C8"/>
    <w:rsid w:val="003A48D1"/>
    <w:rsid w:val="003B32A4"/>
    <w:rsid w:val="003B4E32"/>
    <w:rsid w:val="003C0230"/>
    <w:rsid w:val="003D02BD"/>
    <w:rsid w:val="003F0F26"/>
    <w:rsid w:val="003F3ED7"/>
    <w:rsid w:val="00402C1D"/>
    <w:rsid w:val="00405ADB"/>
    <w:rsid w:val="004109A9"/>
    <w:rsid w:val="00426261"/>
    <w:rsid w:val="0046063F"/>
    <w:rsid w:val="00461B57"/>
    <w:rsid w:val="00492C99"/>
    <w:rsid w:val="00497ED6"/>
    <w:rsid w:val="004B3F72"/>
    <w:rsid w:val="004D70F7"/>
    <w:rsid w:val="004E33C7"/>
    <w:rsid w:val="00535449"/>
    <w:rsid w:val="00562766"/>
    <w:rsid w:val="00570489"/>
    <w:rsid w:val="0058360D"/>
    <w:rsid w:val="00586825"/>
    <w:rsid w:val="005913AA"/>
    <w:rsid w:val="005C0CED"/>
    <w:rsid w:val="005F5EC6"/>
    <w:rsid w:val="00602905"/>
    <w:rsid w:val="00605ADC"/>
    <w:rsid w:val="00636D86"/>
    <w:rsid w:val="00643768"/>
    <w:rsid w:val="006914CF"/>
    <w:rsid w:val="006A1110"/>
    <w:rsid w:val="006C7FA4"/>
    <w:rsid w:val="006D7A7D"/>
    <w:rsid w:val="006F12B2"/>
    <w:rsid w:val="006F3AA3"/>
    <w:rsid w:val="0071102B"/>
    <w:rsid w:val="007205DF"/>
    <w:rsid w:val="00731992"/>
    <w:rsid w:val="007323D3"/>
    <w:rsid w:val="00735ED8"/>
    <w:rsid w:val="00764A5E"/>
    <w:rsid w:val="0076665F"/>
    <w:rsid w:val="007A470F"/>
    <w:rsid w:val="007B3AA9"/>
    <w:rsid w:val="007C6E6E"/>
    <w:rsid w:val="00803CB9"/>
    <w:rsid w:val="008140B5"/>
    <w:rsid w:val="00830189"/>
    <w:rsid w:val="00854959"/>
    <w:rsid w:val="00862E94"/>
    <w:rsid w:val="00873A0A"/>
    <w:rsid w:val="0088343A"/>
    <w:rsid w:val="00897C40"/>
    <w:rsid w:val="008A13DB"/>
    <w:rsid w:val="008C1777"/>
    <w:rsid w:val="008C4AB7"/>
    <w:rsid w:val="008E6917"/>
    <w:rsid w:val="008F13DE"/>
    <w:rsid w:val="008F164E"/>
    <w:rsid w:val="0090070E"/>
    <w:rsid w:val="009373A5"/>
    <w:rsid w:val="009448F8"/>
    <w:rsid w:val="00951AE9"/>
    <w:rsid w:val="00976385"/>
    <w:rsid w:val="009825DB"/>
    <w:rsid w:val="00985C52"/>
    <w:rsid w:val="00993269"/>
    <w:rsid w:val="009A2FCB"/>
    <w:rsid w:val="009D48A8"/>
    <w:rsid w:val="00A05F6E"/>
    <w:rsid w:val="00A33069"/>
    <w:rsid w:val="00A553D1"/>
    <w:rsid w:val="00A6191F"/>
    <w:rsid w:val="00A932E1"/>
    <w:rsid w:val="00A9739E"/>
    <w:rsid w:val="00AB47D3"/>
    <w:rsid w:val="00AF21EE"/>
    <w:rsid w:val="00AF5052"/>
    <w:rsid w:val="00B02543"/>
    <w:rsid w:val="00B26DFC"/>
    <w:rsid w:val="00B34352"/>
    <w:rsid w:val="00B422A3"/>
    <w:rsid w:val="00B44858"/>
    <w:rsid w:val="00B56B48"/>
    <w:rsid w:val="00B64440"/>
    <w:rsid w:val="00B66640"/>
    <w:rsid w:val="00B718F0"/>
    <w:rsid w:val="00B72832"/>
    <w:rsid w:val="00B75727"/>
    <w:rsid w:val="00B76958"/>
    <w:rsid w:val="00B80774"/>
    <w:rsid w:val="00B91B21"/>
    <w:rsid w:val="00B94623"/>
    <w:rsid w:val="00BC411A"/>
    <w:rsid w:val="00BD047E"/>
    <w:rsid w:val="00BD0BE8"/>
    <w:rsid w:val="00BD5FEB"/>
    <w:rsid w:val="00BE2802"/>
    <w:rsid w:val="00BF47B3"/>
    <w:rsid w:val="00C1016A"/>
    <w:rsid w:val="00C11416"/>
    <w:rsid w:val="00C26E50"/>
    <w:rsid w:val="00C9325F"/>
    <w:rsid w:val="00CA496B"/>
    <w:rsid w:val="00CD04D3"/>
    <w:rsid w:val="00CF3062"/>
    <w:rsid w:val="00D13A37"/>
    <w:rsid w:val="00D327F6"/>
    <w:rsid w:val="00D737B4"/>
    <w:rsid w:val="00D75CFC"/>
    <w:rsid w:val="00D97D42"/>
    <w:rsid w:val="00DA1B50"/>
    <w:rsid w:val="00DA59A9"/>
    <w:rsid w:val="00DB6FFB"/>
    <w:rsid w:val="00E65199"/>
    <w:rsid w:val="00E752CE"/>
    <w:rsid w:val="00E92057"/>
    <w:rsid w:val="00EA31CA"/>
    <w:rsid w:val="00EC2913"/>
    <w:rsid w:val="00EC5C86"/>
    <w:rsid w:val="00EC7274"/>
    <w:rsid w:val="00ED0B3D"/>
    <w:rsid w:val="00EF4541"/>
    <w:rsid w:val="00F0630C"/>
    <w:rsid w:val="00F25190"/>
    <w:rsid w:val="00F37C62"/>
    <w:rsid w:val="00F42271"/>
    <w:rsid w:val="00F61B26"/>
    <w:rsid w:val="00F85EA3"/>
    <w:rsid w:val="00F932D5"/>
    <w:rsid w:val="00F970EC"/>
    <w:rsid w:val="00FA03CD"/>
    <w:rsid w:val="00FA6304"/>
    <w:rsid w:val="00FB2438"/>
    <w:rsid w:val="00FD1695"/>
    <w:rsid w:val="00FF0C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DF36D8"/>
  <w15:docId w15:val="{8AD22C59-D0DE-443B-98C1-68EE3976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1BB1"/>
    <w:pPr>
      <w:spacing w:line="280" w:lineRule="exac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C33F6"/>
    <w:pPr>
      <w:keepNext/>
      <w:spacing w:before="240" w:after="60"/>
      <w:outlineLvl w:val="0"/>
    </w:pPr>
    <w:rPr>
      <w:rFonts w:cs="Arial"/>
      <w:b/>
      <w:bCs/>
      <w:color w:val="3F9C35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C33F6"/>
    <w:pPr>
      <w:keepNext/>
      <w:spacing w:before="240" w:after="60"/>
      <w:outlineLvl w:val="1"/>
    </w:pPr>
    <w:rPr>
      <w:rFonts w:cs="Arial"/>
      <w:b/>
      <w:bCs/>
      <w:iCs/>
      <w:color w:val="808080"/>
      <w:sz w:val="28"/>
      <w:szCs w:val="28"/>
    </w:rPr>
  </w:style>
  <w:style w:type="paragraph" w:styleId="Heading3">
    <w:name w:val="heading 3"/>
    <w:basedOn w:val="Normal"/>
    <w:next w:val="Normal"/>
    <w:qFormat/>
    <w:rsid w:val="002C33F6"/>
    <w:pPr>
      <w:keepNext/>
      <w:spacing w:before="240" w:after="60"/>
      <w:outlineLvl w:val="2"/>
    </w:pPr>
    <w:rPr>
      <w:rFonts w:cs="Arial"/>
      <w:b/>
      <w:bCs/>
      <w:color w:val="3F9C3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69BE"/>
    <w:pPr>
      <w:tabs>
        <w:tab w:val="center" w:pos="4320"/>
        <w:tab w:val="right" w:pos="8640"/>
      </w:tabs>
      <w:jc w:val="right"/>
    </w:pPr>
    <w:rPr>
      <w:sz w:val="19"/>
    </w:rPr>
  </w:style>
  <w:style w:type="paragraph" w:styleId="Footer">
    <w:name w:val="footer"/>
    <w:basedOn w:val="Normal"/>
    <w:rsid w:val="009969B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D24AD"/>
    <w:rPr>
      <w:rFonts w:ascii="Arial" w:hAnsi="Arial"/>
      <w:sz w:val="19"/>
      <w:szCs w:val="24"/>
      <w:lang w:eastAsia="en-GB"/>
    </w:rPr>
  </w:style>
  <w:style w:type="paragraph" w:customStyle="1" w:styleId="AddressBlock">
    <w:name w:val="Address Block"/>
    <w:basedOn w:val="Normal"/>
    <w:rsid w:val="006D48D5"/>
    <w:pPr>
      <w:spacing w:after="113" w:line="205" w:lineRule="exact"/>
      <w:contextualSpacing/>
      <w:jc w:val="right"/>
    </w:pPr>
    <w:rPr>
      <w:sz w:val="18"/>
    </w:rPr>
  </w:style>
  <w:style w:type="table" w:styleId="TableGrid">
    <w:name w:val="Table Grid"/>
    <w:basedOn w:val="TableNormal"/>
    <w:rsid w:val="00BD5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6C7F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C7FA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D0B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0B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D0BE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0B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0BE8"/>
    <w:rPr>
      <w:rFonts w:ascii="Arial" w:hAnsi="Arial"/>
      <w:b/>
      <w:bCs/>
    </w:rPr>
  </w:style>
  <w:style w:type="paragraph" w:styleId="Revision">
    <w:name w:val="Revision"/>
    <w:hidden/>
    <w:uiPriority w:val="71"/>
    <w:semiHidden/>
    <w:rsid w:val="00C1141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1621">
          <w:marLeft w:val="30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4B99F-C2C0-4C4C-814C-8D692C8AD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Allan</dc:creator>
  <cp:lastModifiedBy>Christopher Tibbett</cp:lastModifiedBy>
  <cp:revision>2</cp:revision>
  <dcterms:created xsi:type="dcterms:W3CDTF">2023-10-31T13:13:00Z</dcterms:created>
  <dcterms:modified xsi:type="dcterms:W3CDTF">2023-10-31T13:13:00Z</dcterms:modified>
</cp:coreProperties>
</file>